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636" w:rsidRDefault="00E87DF2">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765636" w:rsidRDefault="00E87DF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765636" w:rsidRDefault="00E87DF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我方拟承租</w:t>
      </w:r>
      <w:r>
        <w:rPr>
          <w:rFonts w:ascii="宋体" w:hAnsi="宋体" w:hint="eastAsia"/>
          <w:b/>
          <w:sz w:val="22"/>
          <w:u w:val="single"/>
        </w:rPr>
        <w:t>（杭州市体育场路</w:t>
      </w:r>
      <w:r>
        <w:rPr>
          <w:rFonts w:ascii="宋体" w:hAnsi="宋体" w:hint="eastAsia"/>
          <w:b/>
          <w:sz w:val="22"/>
          <w:u w:val="single"/>
        </w:rPr>
        <w:t>187-1</w:t>
      </w:r>
      <w:r>
        <w:rPr>
          <w:rFonts w:ascii="宋体" w:hAnsi="宋体" w:hint="eastAsia"/>
          <w:b/>
          <w:sz w:val="22"/>
          <w:u w:val="single"/>
        </w:rPr>
        <w:t>号房屋</w:t>
      </w:r>
      <w:r>
        <w:rPr>
          <w:rFonts w:ascii="宋体" w:hAnsi="宋体" w:hint="eastAsia"/>
          <w:b/>
          <w:sz w:val="22"/>
          <w:u w:val="single"/>
        </w:rPr>
        <w:t>1</w:t>
      </w:r>
      <w:r w:rsidR="00CA3781">
        <w:rPr>
          <w:rFonts w:ascii="宋体" w:hAnsi="宋体" w:hint="eastAsia"/>
          <w:b/>
          <w:sz w:val="22"/>
          <w:u w:val="single"/>
        </w:rPr>
        <w:t>9</w:t>
      </w:r>
      <w:r>
        <w:rPr>
          <w:rFonts w:ascii="宋体" w:hAnsi="宋体" w:hint="eastAsia"/>
          <w:b/>
          <w:sz w:val="22"/>
          <w:u w:val="single"/>
        </w:rPr>
        <w:t>个月租赁权</w:t>
      </w:r>
      <w:r>
        <w:rPr>
          <w:rFonts w:ascii="宋体" w:hAnsi="宋体" w:hint="eastAsia"/>
          <w:b/>
          <w:sz w:val="22"/>
          <w:u w:val="single"/>
        </w:rPr>
        <w:t>项目（标的编号：</w:t>
      </w:r>
      <w:r>
        <w:rPr>
          <w:rFonts w:ascii="宋体" w:hAnsi="宋体" w:hint="eastAsia"/>
          <w:b/>
          <w:sz w:val="22"/>
          <w:u w:val="single"/>
        </w:rPr>
        <w:t>HJS2020ZL</w:t>
      </w:r>
      <w:r>
        <w:rPr>
          <w:rFonts w:ascii="宋体" w:hAnsi="宋体" w:hint="eastAsia"/>
          <w:b/>
          <w:sz w:val="22"/>
          <w:u w:val="single"/>
        </w:rPr>
        <w:t>1332</w:t>
      </w:r>
      <w:r>
        <w:rPr>
          <w:rFonts w:ascii="宋体" w:hAnsi="宋体" w:hint="eastAsia"/>
          <w:b/>
          <w:sz w:val="22"/>
          <w:u w:val="single"/>
        </w:rPr>
        <w:t>）</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765636" w:rsidRDefault="00E87DF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承租申请并且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u w:val="single"/>
        </w:rPr>
        <w:t>3</w:t>
      </w:r>
      <w:r>
        <w:rPr>
          <w:rFonts w:asciiTheme="minorEastAsia" w:eastAsiaTheme="minorEastAsia" w:hAnsiTheme="minorEastAsia" w:hint="eastAsia"/>
          <w:szCs w:val="21"/>
        </w:rPr>
        <w:t>个工作日内携带报名时上传的主体资格证明等相关文件原件至杭交所签署</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w:t>
      </w:r>
      <w:r>
        <w:rPr>
          <w:rFonts w:asciiTheme="minorEastAsia" w:eastAsiaTheme="minorEastAsia" w:hAnsiTheme="minorEastAsia" w:hint="eastAsia"/>
          <w:szCs w:val="21"/>
        </w:rPr>
        <w:t>将</w:t>
      </w:r>
      <w:r>
        <w:rPr>
          <w:rFonts w:asciiTheme="minorEastAsia" w:eastAsiaTheme="minorEastAsia" w:hAnsiTheme="minorEastAsia" w:hint="eastAsia"/>
          <w:szCs w:val="21"/>
          <w:u w:val="single"/>
        </w:rPr>
        <w:t>扣除交易保证金后的</w:t>
      </w:r>
      <w:r>
        <w:rPr>
          <w:rFonts w:ascii="宋体" w:hAnsi="宋体" w:hint="eastAsia"/>
          <w:b/>
          <w:u w:val="single"/>
        </w:rPr>
        <w:t>首年租金、交易服务费和履约保证金</w:t>
      </w:r>
      <w:r>
        <w:rPr>
          <w:rFonts w:asciiTheme="minorEastAsia" w:eastAsiaTheme="minorEastAsia" w:hAnsiTheme="minorEastAsia"/>
          <w:szCs w:val="21"/>
        </w:rPr>
        <w:t>一次性支付至</w:t>
      </w:r>
      <w:r>
        <w:rPr>
          <w:rFonts w:asciiTheme="minorEastAsia" w:eastAsiaTheme="minorEastAsia" w:hAnsiTheme="minorEastAsia" w:hint="eastAsia"/>
          <w:szCs w:val="21"/>
        </w:rPr>
        <w:t>杭交所</w:t>
      </w:r>
      <w:r>
        <w:rPr>
          <w:rFonts w:asciiTheme="minorEastAsia" w:eastAsiaTheme="minorEastAsia" w:hAnsiTheme="minorEastAsia"/>
          <w:szCs w:val="21"/>
        </w:rPr>
        <w:t>指定账户（以到账时间为准）</w:t>
      </w:r>
      <w:r>
        <w:rPr>
          <w:rFonts w:asciiTheme="minorEastAsia" w:eastAsiaTheme="minorEastAsia" w:hAnsiTheme="minorEastAsia" w:hint="eastAsia"/>
          <w:szCs w:val="21"/>
        </w:rPr>
        <w:t>；</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同意杭交所在经出租方申请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个工作日内将承租方已交纳的交易价款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至出租方指定账户。</w:t>
      </w:r>
    </w:p>
    <w:p w:rsidR="00765636" w:rsidRDefault="00E87DF2">
      <w:pPr>
        <w:spacing w:line="360" w:lineRule="auto"/>
        <w:ind w:firstLineChars="200" w:firstLine="420"/>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szCs w:val="21"/>
        </w:rPr>
        <w:t>我方知悉并同意：租赁房屋面积</w:t>
      </w:r>
      <w:r>
        <w:rPr>
          <w:rFonts w:asciiTheme="minorEastAsia" w:eastAsiaTheme="minorEastAsia" w:hAnsiTheme="minorEastAsia" w:hint="eastAsia"/>
          <w:szCs w:val="21"/>
        </w:rPr>
        <w:t>无单独房屋所有权证，租赁面积</w:t>
      </w:r>
      <w:r>
        <w:rPr>
          <w:rFonts w:asciiTheme="minorEastAsia" w:eastAsiaTheme="minorEastAsia" w:hAnsiTheme="minorEastAsia"/>
          <w:szCs w:val="21"/>
        </w:rPr>
        <w:t>为</w:t>
      </w:r>
      <w:r>
        <w:rPr>
          <w:rFonts w:asciiTheme="minorEastAsia" w:eastAsiaTheme="minorEastAsia" w:hAnsiTheme="minorEastAsia" w:hint="eastAsia"/>
          <w:szCs w:val="21"/>
        </w:rPr>
        <w:t>测绘</w:t>
      </w:r>
      <w:r>
        <w:rPr>
          <w:rFonts w:asciiTheme="minorEastAsia" w:eastAsiaTheme="minorEastAsia" w:hAnsiTheme="minorEastAsia"/>
          <w:szCs w:val="21"/>
        </w:rPr>
        <w:t>面积</w:t>
      </w:r>
      <w:r>
        <w:rPr>
          <w:rFonts w:asciiTheme="minorEastAsia" w:eastAsiaTheme="minorEastAsia" w:hAnsiTheme="minorEastAsia" w:hint="eastAsia"/>
          <w:szCs w:val="21"/>
        </w:rPr>
        <w:t>，</w:t>
      </w:r>
      <w:r>
        <w:rPr>
          <w:rFonts w:asciiTheme="minorEastAsia" w:eastAsiaTheme="minorEastAsia" w:hAnsiTheme="minorEastAsia"/>
          <w:szCs w:val="21"/>
        </w:rPr>
        <w:t>与实际面积若有差异，以实际面积为准，成交的年租金及交易服务费不作调整。</w:t>
      </w:r>
    </w:p>
    <w:p w:rsidR="00765636" w:rsidRDefault="00E87DF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、我方知悉并承诺：租赁房屋招租</w:t>
      </w:r>
      <w:r>
        <w:rPr>
          <w:rFonts w:asciiTheme="minorEastAsia" w:eastAsiaTheme="minorEastAsia" w:hAnsiTheme="minorEastAsia" w:hint="eastAsia"/>
          <w:b/>
          <w:szCs w:val="21"/>
        </w:rPr>
        <w:t>用途</w:t>
      </w:r>
      <w:r>
        <w:rPr>
          <w:rFonts w:ascii="宋体" w:hAnsi="宋体" w:hint="eastAsia"/>
          <w:b/>
        </w:rPr>
        <w:t>为</w:t>
      </w:r>
      <w:r>
        <w:rPr>
          <w:rFonts w:ascii="宋体" w:hAnsi="宋体" w:hint="eastAsia"/>
          <w:b/>
          <w:szCs w:val="21"/>
        </w:rPr>
        <w:t>商业用房，经营体育类用品、土特产或小超市，不得经营餐饮、娱乐及扰民行业</w:t>
      </w:r>
      <w:r>
        <w:rPr>
          <w:rFonts w:ascii="宋体" w:hAnsi="宋体" w:hint="eastAsia"/>
          <w:b/>
          <w:szCs w:val="21"/>
        </w:rPr>
        <w:t>。</w:t>
      </w:r>
      <w:r>
        <w:rPr>
          <w:rFonts w:asciiTheme="minorEastAsia" w:eastAsiaTheme="minorEastAsia" w:hAnsiTheme="minorEastAsia" w:hint="eastAsia"/>
          <w:szCs w:val="21"/>
        </w:rPr>
        <w:t>我方保证在该租赁房屋所规定的用途范围内，按国家规定</w:t>
      </w:r>
      <w:r>
        <w:rPr>
          <w:rFonts w:asciiTheme="minorEastAsia" w:eastAsiaTheme="minorEastAsia" w:hAnsiTheme="minorEastAsia"/>
          <w:szCs w:val="21"/>
        </w:rPr>
        <w:t>和《</w:t>
      </w:r>
      <w:r>
        <w:rPr>
          <w:rFonts w:asciiTheme="minorEastAsia" w:eastAsiaTheme="minorEastAsia" w:hAnsiTheme="minorEastAsia" w:hint="eastAsia"/>
          <w:szCs w:val="21"/>
        </w:rPr>
        <w:t>杭州市市直机关行政事业单位房屋租赁合同</w:t>
      </w:r>
      <w:r>
        <w:rPr>
          <w:rFonts w:asciiTheme="minorEastAsia" w:eastAsiaTheme="minorEastAsia" w:hAnsiTheme="minorEastAsia"/>
          <w:szCs w:val="21"/>
        </w:rPr>
        <w:t>》约定</w:t>
      </w:r>
      <w:r>
        <w:rPr>
          <w:rFonts w:asciiTheme="minorEastAsia" w:eastAsiaTheme="minorEastAsia" w:hAnsiTheme="minorEastAsia" w:hint="eastAsia"/>
          <w:szCs w:val="21"/>
        </w:rPr>
        <w:t>依法</w:t>
      </w:r>
      <w:r>
        <w:rPr>
          <w:rFonts w:asciiTheme="minorEastAsia" w:eastAsiaTheme="minorEastAsia" w:hAnsiTheme="minorEastAsia"/>
          <w:szCs w:val="21"/>
        </w:rPr>
        <w:t>经营，</w:t>
      </w:r>
      <w:r>
        <w:rPr>
          <w:rFonts w:asciiTheme="minorEastAsia" w:eastAsiaTheme="minorEastAsia" w:hAnsiTheme="minorEastAsia" w:hint="eastAsia"/>
          <w:szCs w:val="21"/>
        </w:rPr>
        <w:t>自行负责办理相关手续和支付相关费用，且按相关规定依法办理开业的证照等审批手续，否则视我方违约。</w:t>
      </w:r>
    </w:p>
    <w:p w:rsidR="00765636" w:rsidRDefault="00E87DF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、我方知悉并承诺：</w:t>
      </w:r>
      <w:r>
        <w:rPr>
          <w:rFonts w:ascii="pingfang sc regular" w:hAnsi="pingfang sc regular" w:hint="eastAsia"/>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765636" w:rsidRDefault="00E87DF2">
      <w:pPr>
        <w:widowControl/>
        <w:tabs>
          <w:tab w:val="left" w:pos="6975"/>
        </w:tabs>
        <w:spacing w:line="360" w:lineRule="auto"/>
        <w:ind w:firstLineChars="200" w:firstLine="420"/>
        <w:jc w:val="left"/>
        <w:rPr>
          <w:rFonts w:ascii="pingfang sc regular" w:hAnsi="pingfang sc regular" w:hint="eastAsia"/>
        </w:rPr>
      </w:pPr>
      <w:r>
        <w:rPr>
          <w:rFonts w:asciiTheme="minorEastAsia" w:eastAsiaTheme="minorEastAsia" w:hAnsiTheme="minorEastAsia" w:hint="eastAsia"/>
          <w:szCs w:val="21"/>
        </w:rPr>
        <w:lastRenderedPageBreak/>
        <w:t>8</w:t>
      </w:r>
      <w:r>
        <w:rPr>
          <w:rFonts w:asciiTheme="minorEastAsia" w:eastAsiaTheme="minorEastAsia" w:hAnsiTheme="minorEastAsia" w:hint="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w:t>
      </w:r>
      <w:r>
        <w:rPr>
          <w:rFonts w:ascii="pingfang sc regular" w:hAnsi="pingfang sc regular"/>
        </w:rPr>
        <w:t>、装修或增扩设备时，应事先征得出租方的书面同意，并按规定向有关部门办理审批同意手续后，方可进行。其所有费用全部由我方承担，出租方不承担任何费用。</w:t>
      </w:r>
    </w:p>
    <w:p w:rsidR="00765636" w:rsidRDefault="00E87DF2">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9</w:t>
      </w:r>
      <w:r>
        <w:rPr>
          <w:rFonts w:ascii="pingfang sc regular" w:hAnsi="pingfang sc regular" w:hint="eastAsia"/>
        </w:rPr>
        <w:t>、我方知悉并同意：</w:t>
      </w:r>
      <w:r>
        <w:rPr>
          <w:rFonts w:ascii="pingfang sc regular" w:hAnsi="pingfang sc regular"/>
        </w:rPr>
        <w:t>在租赁期内，因不可抗力、</w:t>
      </w:r>
      <w:r>
        <w:rPr>
          <w:rFonts w:ascii="pingfang sc regular" w:hAnsi="pingfang sc regular" w:hint="eastAsia"/>
        </w:rPr>
        <w:t>整体规划、</w:t>
      </w:r>
      <w:r>
        <w:rPr>
          <w:rFonts w:ascii="pingfang sc regular" w:hAnsi="pingfang sc regular"/>
        </w:rPr>
        <w:t>城市规划</w:t>
      </w:r>
      <w:r>
        <w:rPr>
          <w:rFonts w:ascii="pingfang sc regular" w:hAnsi="pingfang sc regular" w:hint="eastAsia"/>
        </w:rPr>
        <w:t>、</w:t>
      </w:r>
      <w:r>
        <w:rPr>
          <w:rFonts w:ascii="pingfang sc regular" w:hAnsi="pingfang sc regular" w:hint="eastAsia"/>
        </w:rPr>
        <w:t>体育场提升改造</w:t>
      </w:r>
      <w:r>
        <w:rPr>
          <w:rFonts w:ascii="pingfang sc regular" w:hAnsi="pingfang sc regular"/>
        </w:rPr>
        <w:t>或市政建设需要拆除、改造</w:t>
      </w:r>
      <w:r>
        <w:rPr>
          <w:rFonts w:ascii="pingfang sc regular" w:hAnsi="pingfang sc regular" w:hint="eastAsia"/>
        </w:rPr>
        <w:t>我</w:t>
      </w:r>
      <w:r>
        <w:rPr>
          <w:rFonts w:ascii="pingfang sc regular" w:hAnsi="pingfang sc regular"/>
        </w:rPr>
        <w:t>方租赁的租赁房屋或因政府决定收回该租赁房屋的，</w:t>
      </w:r>
      <w:r>
        <w:rPr>
          <w:rFonts w:ascii="pingfang sc regular" w:hAnsi="pingfang sc regular" w:hint="eastAsia"/>
        </w:rPr>
        <w:t>根据国家政府相关条例执行，</w:t>
      </w:r>
      <w:r>
        <w:rPr>
          <w:rFonts w:ascii="pingfang sc regular" w:hAnsi="pingfang sc regular" w:hint="eastAsia"/>
        </w:rPr>
        <w:t>我</w:t>
      </w:r>
      <w:r>
        <w:rPr>
          <w:rFonts w:ascii="pingfang sc regular" w:hAnsi="pingfang sc regular"/>
        </w:rPr>
        <w:t>方无赔偿权。</w:t>
      </w:r>
    </w:p>
    <w:p w:rsidR="00765636" w:rsidRDefault="00E87DF2">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10</w:t>
      </w:r>
      <w:r>
        <w:rPr>
          <w:rFonts w:ascii="pingfang sc regular" w:hAnsi="pingfang sc regular" w:hint="eastAsia"/>
        </w:rPr>
        <w:t>、我方知悉并同意：</w:t>
      </w:r>
      <w:r>
        <w:rPr>
          <w:rFonts w:ascii="pingfang sc regular" w:hAnsi="pingfang sc regular"/>
        </w:rPr>
        <w:t>租赁期满，我方除对自行安装的设备可拆除外，其余设施及装修均不得拆除和破坏，无偿归出租方所有。</w:t>
      </w:r>
    </w:p>
    <w:p w:rsidR="00765636" w:rsidRDefault="00E87DF2">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11</w:t>
      </w:r>
      <w:r>
        <w:rPr>
          <w:rFonts w:ascii="pingfang sc regular" w:hAnsi="pingfang sc regular" w:hint="eastAsia"/>
        </w:rPr>
        <w:t>、我方知悉并同意：</w:t>
      </w:r>
      <w:r>
        <w:rPr>
          <w:rFonts w:ascii="pingfang sc regular" w:hAnsi="pingfang sc regular"/>
        </w:rPr>
        <w:t>在租赁期内，出租房屋不得整体或部分</w:t>
      </w:r>
      <w:bookmarkStart w:id="0" w:name="_GoBack"/>
      <w:bookmarkEnd w:id="0"/>
      <w:r>
        <w:rPr>
          <w:rFonts w:ascii="pingfang sc regular" w:hAnsi="pingfang sc regular"/>
        </w:rPr>
        <w:t>转</w:t>
      </w:r>
      <w:r>
        <w:rPr>
          <w:rFonts w:ascii="pingfang sc regular" w:hAnsi="pingfang sc regular"/>
        </w:rPr>
        <w:t>租。如我方擅自转租的，转租行为无效。出租方有权单方面解除合同收回房屋。</w:t>
      </w:r>
    </w:p>
    <w:p w:rsidR="00765636" w:rsidRDefault="00E87DF2">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12</w:t>
      </w:r>
      <w:r>
        <w:rPr>
          <w:rFonts w:ascii="pingfang sc regular" w:hAnsi="pingfang sc regular" w:hint="eastAsia"/>
        </w:rPr>
        <w:t>、我方知悉并同意：租赁房屋若有搭建部分，搭建部分不在本次租赁范围内，以现场展示为准。</w:t>
      </w:r>
      <w:r>
        <w:rPr>
          <w:rFonts w:ascii="pingfang sc regular" w:hAnsi="pingfang sc regular"/>
        </w:rPr>
        <w:t>租赁房屋整体的水、电由</w:t>
      </w:r>
      <w:r>
        <w:rPr>
          <w:rFonts w:ascii="pingfang sc regular" w:hAnsi="pingfang sc regular" w:hint="eastAsia"/>
        </w:rPr>
        <w:t>我</w:t>
      </w:r>
      <w:r>
        <w:rPr>
          <w:rFonts w:ascii="pingfang sc regular" w:hAnsi="pingfang sc regular"/>
        </w:rPr>
        <w:t>方负责管理，租赁期间的房屋日常维修、维护等均由</w:t>
      </w:r>
      <w:r>
        <w:rPr>
          <w:rFonts w:ascii="pingfang sc regular" w:hAnsi="pingfang sc regular" w:hint="eastAsia"/>
        </w:rPr>
        <w:t>我</w:t>
      </w:r>
      <w:r>
        <w:rPr>
          <w:rFonts w:ascii="pingfang sc regular" w:hAnsi="pingfang sc regular"/>
        </w:rPr>
        <w:t>方自行负责解决。</w:t>
      </w:r>
    </w:p>
    <w:p w:rsidR="00765636" w:rsidRDefault="00E87DF2">
      <w:pPr>
        <w:widowControl/>
        <w:tabs>
          <w:tab w:val="left" w:pos="6975"/>
        </w:tabs>
        <w:spacing w:line="360" w:lineRule="auto"/>
        <w:ind w:firstLineChars="200" w:firstLine="422"/>
        <w:jc w:val="left"/>
        <w:rPr>
          <w:rFonts w:ascii="pingfang sc regular" w:hAnsi="pingfang sc regular" w:hint="eastAsia"/>
          <w:b/>
          <w:bCs/>
        </w:rPr>
      </w:pPr>
      <w:r>
        <w:rPr>
          <w:rFonts w:ascii="pingfang sc regular" w:hAnsi="pingfang sc regular" w:hint="eastAsia"/>
          <w:b/>
          <w:bCs/>
        </w:rPr>
        <w:t>13</w:t>
      </w:r>
      <w:r>
        <w:rPr>
          <w:rFonts w:ascii="pingfang sc regular" w:hAnsi="pingfang sc regular" w:hint="eastAsia"/>
          <w:b/>
          <w:bCs/>
        </w:rPr>
        <w:t>、</w:t>
      </w:r>
      <w:r>
        <w:rPr>
          <w:rFonts w:ascii="pingfang sc regular" w:hAnsi="pingfang sc regular" w:hint="eastAsia"/>
          <w:b/>
          <w:bCs/>
        </w:rPr>
        <w:t>我方知悉并同意：</w:t>
      </w:r>
      <w:r>
        <w:rPr>
          <w:rFonts w:ascii="pingfang sc regular" w:hAnsi="pingfang sc regular" w:hint="eastAsia"/>
          <w:b/>
          <w:bCs/>
        </w:rPr>
        <w:t>该租赁房屋</w:t>
      </w:r>
      <w:r>
        <w:rPr>
          <w:rFonts w:ascii="pingfang sc regular" w:hAnsi="pingfang sc regular" w:hint="eastAsia"/>
          <w:b/>
          <w:bCs/>
        </w:rPr>
        <w:t>为体育中心看台的进出看台通道，在大型活动时都将作为人员的进出和疏散通道使用，</w:t>
      </w:r>
      <w:r>
        <w:rPr>
          <w:rFonts w:ascii="pingfang sc regular" w:hAnsi="pingfang sc regular" w:hint="eastAsia"/>
          <w:b/>
          <w:bCs/>
        </w:rPr>
        <w:t>我</w:t>
      </w:r>
      <w:r>
        <w:rPr>
          <w:rFonts w:ascii="pingfang sc regular" w:hAnsi="pingfang sc regular" w:hint="eastAsia"/>
          <w:b/>
          <w:bCs/>
        </w:rPr>
        <w:t>方</w:t>
      </w:r>
      <w:r>
        <w:rPr>
          <w:rFonts w:ascii="pingfang sc regular" w:hAnsi="pingfang sc regular" w:hint="eastAsia"/>
          <w:b/>
          <w:bCs/>
        </w:rPr>
        <w:t>须</w:t>
      </w:r>
      <w:r>
        <w:rPr>
          <w:rFonts w:ascii="pingfang sc regular" w:hAnsi="pingfang sc regular" w:hint="eastAsia"/>
          <w:b/>
          <w:bCs/>
        </w:rPr>
        <w:t>在装修时采用活动货架和可方便拆卸的装饰板等，一旦举办大型活动，必须无条件服从</w:t>
      </w:r>
      <w:r>
        <w:rPr>
          <w:rFonts w:ascii="pingfang sc regular" w:hAnsi="pingfang sc regular" w:hint="eastAsia"/>
          <w:b/>
          <w:bCs/>
        </w:rPr>
        <w:t>出租</w:t>
      </w:r>
      <w:r>
        <w:rPr>
          <w:rFonts w:ascii="pingfang sc regular" w:hAnsi="pingfang sc regular" w:hint="eastAsia"/>
          <w:b/>
          <w:bCs/>
        </w:rPr>
        <w:t>方的统一安排，打开通道，腾空店面，确保活动期间的安全，在此期间的损失由</w:t>
      </w:r>
      <w:r>
        <w:rPr>
          <w:rFonts w:ascii="pingfang sc regular" w:hAnsi="pingfang sc regular" w:hint="eastAsia"/>
          <w:b/>
          <w:bCs/>
        </w:rPr>
        <w:t>我</w:t>
      </w:r>
      <w:r>
        <w:rPr>
          <w:rFonts w:ascii="pingfang sc regular" w:hAnsi="pingfang sc regular" w:hint="eastAsia"/>
          <w:b/>
          <w:bCs/>
        </w:rPr>
        <w:t>方</w:t>
      </w:r>
      <w:r>
        <w:rPr>
          <w:rFonts w:ascii="pingfang sc regular" w:hAnsi="pingfang sc regular" w:hint="eastAsia"/>
          <w:b/>
          <w:bCs/>
        </w:rPr>
        <w:t>承担。</w:t>
      </w:r>
    </w:p>
    <w:p w:rsidR="00765636" w:rsidRDefault="00E87DF2">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14</w:t>
      </w:r>
      <w:r>
        <w:rPr>
          <w:rFonts w:ascii="pingfang sc regular" w:hAnsi="pingfang sc regular" w:hint="eastAsia"/>
        </w:rPr>
        <w:t>、</w:t>
      </w:r>
      <w:r>
        <w:rPr>
          <w:rFonts w:ascii="pingfang sc regular" w:hAnsi="pingfang sc regular" w:hint="eastAsia"/>
        </w:rPr>
        <w:t>我方知悉并同意：</w:t>
      </w:r>
      <w:r>
        <w:rPr>
          <w:rFonts w:ascii="pingfang sc regular" w:hAnsi="pingfang sc regular"/>
        </w:rPr>
        <w:t>租赁期间必须合法经营，</w:t>
      </w:r>
      <w:r>
        <w:rPr>
          <w:rFonts w:ascii="pingfang sc regular" w:hAnsi="pingfang sc regular" w:hint="eastAsia"/>
        </w:rPr>
        <w:t>租赁房屋</w:t>
      </w:r>
      <w:r>
        <w:rPr>
          <w:rFonts w:ascii="pingfang sc regular" w:hAnsi="pingfang sc regular"/>
        </w:rPr>
        <w:t>内如存在安全隐患及不符经营规范内的构筑物，由</w:t>
      </w:r>
      <w:r>
        <w:rPr>
          <w:rFonts w:ascii="pingfang sc regular" w:hAnsi="pingfang sc regular" w:hint="eastAsia"/>
        </w:rPr>
        <w:t>我</w:t>
      </w:r>
      <w:r>
        <w:rPr>
          <w:rFonts w:ascii="pingfang sc regular" w:hAnsi="pingfang sc regular"/>
        </w:rPr>
        <w:t>方负责拆除</w:t>
      </w:r>
      <w:r>
        <w:rPr>
          <w:rFonts w:ascii="pingfang sc regular" w:hAnsi="pingfang sc regular"/>
        </w:rPr>
        <w:t>,</w:t>
      </w:r>
      <w:r>
        <w:rPr>
          <w:rFonts w:ascii="pingfang sc regular" w:hAnsi="pingfang sc regular"/>
        </w:rPr>
        <w:t>拆除及相关费用由</w:t>
      </w:r>
      <w:r>
        <w:rPr>
          <w:rFonts w:ascii="pingfang sc regular" w:hAnsi="pingfang sc regular" w:hint="eastAsia"/>
        </w:rPr>
        <w:t>我</w:t>
      </w:r>
      <w:r>
        <w:rPr>
          <w:rFonts w:ascii="pingfang sc regular" w:hAnsi="pingfang sc regular"/>
        </w:rPr>
        <w:t>方自行承担。租赁期间，</w:t>
      </w:r>
      <w:r>
        <w:rPr>
          <w:rFonts w:ascii="pingfang sc regular" w:hAnsi="pingfang sc regular" w:hint="eastAsia"/>
        </w:rPr>
        <w:t>我</w:t>
      </w:r>
      <w:r>
        <w:rPr>
          <w:rFonts w:ascii="pingfang sc regular" w:hAnsi="pingfang sc regular"/>
        </w:rPr>
        <w:t>方遵守物业、消防相关规定，水、电、物业等费用按照相关规定支付。</w:t>
      </w:r>
    </w:p>
    <w:p w:rsidR="00765636" w:rsidRDefault="00E87DF2">
      <w:pPr>
        <w:spacing w:line="360" w:lineRule="auto"/>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hint="eastAsia"/>
          <w:b/>
          <w:szCs w:val="21"/>
        </w:rPr>
        <w:t>同意</w:t>
      </w:r>
      <w:r>
        <w:rPr>
          <w:rFonts w:ascii="pingfang sc regular" w:hAnsi="pingfang sc regular"/>
          <w:b/>
        </w:rPr>
        <w:t>交纳</w:t>
      </w:r>
      <w:r>
        <w:rPr>
          <w:rFonts w:asciiTheme="minorEastAsia" w:eastAsiaTheme="minorEastAsia" w:hAnsiTheme="minorEastAsia"/>
          <w:b/>
          <w:szCs w:val="21"/>
        </w:rPr>
        <w:t>成交总价（年租金之和）</w:t>
      </w:r>
      <w:r>
        <w:rPr>
          <w:rFonts w:asciiTheme="minorEastAsia" w:eastAsiaTheme="minorEastAsia" w:hAnsiTheme="minorEastAsia"/>
          <w:b/>
          <w:szCs w:val="21"/>
        </w:rPr>
        <w:t>4%</w:t>
      </w:r>
      <w:r>
        <w:rPr>
          <w:rFonts w:asciiTheme="minorEastAsia" w:eastAsiaTheme="minorEastAsia" w:hAnsiTheme="minorEastAsia"/>
          <w:b/>
          <w:szCs w:val="21"/>
        </w:rPr>
        <w:t>的交易服务费。</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6</w:t>
      </w:r>
      <w:r>
        <w:rPr>
          <w:rFonts w:asciiTheme="minorEastAsia" w:eastAsiaTheme="minorEastAsia" w:hAnsiTheme="minorEastAsia"/>
          <w:szCs w:val="21"/>
        </w:rPr>
        <w:t>、若非出租方原因，出现以下任一情况时，出租方有权扣除意向承租方交纳的交易保证金，先用于补偿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及经纪会员的各项服务费，剩余部分作为对出租方的经济补偿金，</w:t>
      </w:r>
      <w:r>
        <w:rPr>
          <w:rFonts w:asciiTheme="minorEastAsia" w:eastAsiaTheme="minorEastAsia" w:hAnsiTheme="minorEastAsia"/>
          <w:szCs w:val="21"/>
        </w:rPr>
        <w:t>交易保证金不足以补偿的，相关方有权按照实际损失继续追诉：</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意向承租方提交承租申请并交纳交易保证金后单方撤回承租申请的；</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的意向承租方后，各意向承租方在竞价期间均不报价的；</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意向承租方未履行书面承诺事项的；</w:t>
      </w:r>
    </w:p>
    <w:p w:rsidR="00765636" w:rsidRDefault="00E87DF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lastRenderedPageBreak/>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hint="eastAsia"/>
          <w:szCs w:val="21"/>
        </w:rPr>
        <w:t xml:space="preserve">             </w:t>
      </w:r>
    </w:p>
    <w:p w:rsidR="00765636" w:rsidRDefault="00765636">
      <w:pPr>
        <w:spacing w:line="360" w:lineRule="auto"/>
        <w:ind w:firstLineChars="200" w:firstLine="420"/>
        <w:rPr>
          <w:rFonts w:asciiTheme="minorEastAsia" w:eastAsiaTheme="minorEastAsia" w:hAnsiTheme="minorEastAsia"/>
          <w:szCs w:val="21"/>
        </w:rPr>
      </w:pPr>
    </w:p>
    <w:p w:rsidR="00765636" w:rsidRDefault="00E87DF2">
      <w:pPr>
        <w:spacing w:line="360" w:lineRule="auto"/>
        <w:ind w:firstLineChars="2500" w:firstLine="5250"/>
        <w:rPr>
          <w:rFonts w:asciiTheme="minorEastAsia" w:eastAsiaTheme="minorEastAsia" w:hAnsiTheme="minorEastAsia"/>
          <w:szCs w:val="21"/>
        </w:rPr>
      </w:pPr>
      <w:r>
        <w:rPr>
          <w:rFonts w:asciiTheme="minorEastAsia" w:eastAsiaTheme="minorEastAsia" w:hAnsiTheme="minorEastAsia" w:hint="eastAsia"/>
          <w:szCs w:val="21"/>
        </w:rPr>
        <w:t>意向承租方（签章）：</w:t>
      </w:r>
    </w:p>
    <w:p w:rsidR="00765636" w:rsidRDefault="00E87DF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765636" w:rsidSect="0076563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7DF2" w:rsidRDefault="00E87DF2" w:rsidP="00CA3781">
      <w:r>
        <w:separator/>
      </w:r>
    </w:p>
  </w:endnote>
  <w:endnote w:type="continuationSeparator" w:id="1">
    <w:p w:rsidR="00E87DF2" w:rsidRDefault="00E87DF2" w:rsidP="00CA37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7DF2" w:rsidRDefault="00E87DF2" w:rsidP="00CA3781">
      <w:r>
        <w:separator/>
      </w:r>
    </w:p>
  </w:footnote>
  <w:footnote w:type="continuationSeparator" w:id="1">
    <w:p w:rsidR="00E87DF2" w:rsidRDefault="00E87DF2" w:rsidP="00CA378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80F0A"/>
    <w:rsid w:val="002002FA"/>
    <w:rsid w:val="0020310B"/>
    <w:rsid w:val="002278BB"/>
    <w:rsid w:val="002526A0"/>
    <w:rsid w:val="00255411"/>
    <w:rsid w:val="00274544"/>
    <w:rsid w:val="00286FA5"/>
    <w:rsid w:val="002A2E39"/>
    <w:rsid w:val="002B5E82"/>
    <w:rsid w:val="002F5172"/>
    <w:rsid w:val="003229C2"/>
    <w:rsid w:val="0038748E"/>
    <w:rsid w:val="003A2F6F"/>
    <w:rsid w:val="003E079C"/>
    <w:rsid w:val="003E2196"/>
    <w:rsid w:val="003E39E0"/>
    <w:rsid w:val="00412752"/>
    <w:rsid w:val="00413930"/>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5D6599"/>
    <w:rsid w:val="006040AF"/>
    <w:rsid w:val="00627BE3"/>
    <w:rsid w:val="00635621"/>
    <w:rsid w:val="00662215"/>
    <w:rsid w:val="0067431D"/>
    <w:rsid w:val="00680389"/>
    <w:rsid w:val="00737286"/>
    <w:rsid w:val="00765636"/>
    <w:rsid w:val="007847DD"/>
    <w:rsid w:val="00790D21"/>
    <w:rsid w:val="007A63E7"/>
    <w:rsid w:val="007D08FD"/>
    <w:rsid w:val="007E0770"/>
    <w:rsid w:val="007E4EDD"/>
    <w:rsid w:val="00824DE0"/>
    <w:rsid w:val="008333F6"/>
    <w:rsid w:val="0084282E"/>
    <w:rsid w:val="008538A8"/>
    <w:rsid w:val="00883217"/>
    <w:rsid w:val="00884F8A"/>
    <w:rsid w:val="00897125"/>
    <w:rsid w:val="00897D54"/>
    <w:rsid w:val="008C58D6"/>
    <w:rsid w:val="008D72E8"/>
    <w:rsid w:val="00906FAC"/>
    <w:rsid w:val="00934A3A"/>
    <w:rsid w:val="0096235F"/>
    <w:rsid w:val="009733B3"/>
    <w:rsid w:val="009827B9"/>
    <w:rsid w:val="009A3060"/>
    <w:rsid w:val="009E2807"/>
    <w:rsid w:val="009F646A"/>
    <w:rsid w:val="00A01ADD"/>
    <w:rsid w:val="00A11F15"/>
    <w:rsid w:val="00A24DD0"/>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BD56CE"/>
    <w:rsid w:val="00C02F3D"/>
    <w:rsid w:val="00C07B7D"/>
    <w:rsid w:val="00C2125E"/>
    <w:rsid w:val="00C24064"/>
    <w:rsid w:val="00C300A5"/>
    <w:rsid w:val="00C574D2"/>
    <w:rsid w:val="00C57E4F"/>
    <w:rsid w:val="00C76812"/>
    <w:rsid w:val="00C80243"/>
    <w:rsid w:val="00C85BC7"/>
    <w:rsid w:val="00C9244F"/>
    <w:rsid w:val="00CA3781"/>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60BD5"/>
    <w:rsid w:val="00E87DF2"/>
    <w:rsid w:val="00EB698D"/>
    <w:rsid w:val="00EC3757"/>
    <w:rsid w:val="00EC69DC"/>
    <w:rsid w:val="00ED4E9F"/>
    <w:rsid w:val="00EE0B1B"/>
    <w:rsid w:val="00EF62AF"/>
    <w:rsid w:val="00F06BEC"/>
    <w:rsid w:val="00F47654"/>
    <w:rsid w:val="00F61576"/>
    <w:rsid w:val="00F66B92"/>
    <w:rsid w:val="00F8302C"/>
    <w:rsid w:val="00F916C1"/>
    <w:rsid w:val="00FA0343"/>
    <w:rsid w:val="00FA6AB7"/>
    <w:rsid w:val="00FE7B52"/>
    <w:rsid w:val="00FF2C83"/>
    <w:rsid w:val="018C528C"/>
    <w:rsid w:val="098C2A30"/>
    <w:rsid w:val="200C148C"/>
    <w:rsid w:val="20D00E61"/>
    <w:rsid w:val="29CA0D15"/>
    <w:rsid w:val="32771C7D"/>
    <w:rsid w:val="343063E2"/>
    <w:rsid w:val="4F2B39A1"/>
    <w:rsid w:val="642116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636"/>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765636"/>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76563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765636"/>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765636"/>
    <w:rPr>
      <w:rFonts w:ascii="Times New Roman" w:eastAsia="宋体" w:hAnsi="Times New Roman" w:cs="Times New Roman"/>
      <w:sz w:val="18"/>
      <w:szCs w:val="18"/>
    </w:rPr>
  </w:style>
  <w:style w:type="paragraph" w:styleId="a5">
    <w:name w:val="List Paragraph"/>
    <w:basedOn w:val="a"/>
    <w:uiPriority w:val="34"/>
    <w:qFormat/>
    <w:rsid w:val="00765636"/>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1720</Characters>
  <Application>Microsoft Office Word</Application>
  <DocSecurity>0</DocSecurity>
  <Lines>14</Lines>
  <Paragraphs>4</Paragraphs>
  <ScaleCrop>false</ScaleCrop>
  <Company>Microsoft</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53</cp:revision>
  <dcterms:created xsi:type="dcterms:W3CDTF">2020-04-09T09:14:00Z</dcterms:created>
  <dcterms:modified xsi:type="dcterms:W3CDTF">2020-11-10T07:37:00Z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