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u w:val="single"/>
        </w:rPr>
        <w:t>杭州企业产权交易中心有限公司</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lang w:val="en-US" w:eastAsia="zh-CN"/>
        </w:rPr>
        <w:t>爱马仕领带等罚没物资</w:t>
      </w:r>
      <w:bookmarkStart w:id="0" w:name="_GoBack"/>
      <w:bookmarkEnd w:id="0"/>
      <w:r>
        <w:rPr>
          <w:rFonts w:hint="eastAsia" w:asciiTheme="minorEastAsia" w:hAnsiTheme="minorEastAsia" w:eastAsiaTheme="minorEastAsia"/>
          <w:szCs w:val="21"/>
        </w:rPr>
        <w:t>项目（标的编号：</w:t>
      </w:r>
      <w:r>
        <w:rPr>
          <w:rFonts w:hint="eastAsia" w:asciiTheme="minorEastAsia" w:hAnsiTheme="minorEastAsia" w:eastAsiaTheme="minorEastAsia"/>
          <w:szCs w:val="21"/>
          <w:u w:val="single"/>
        </w:rPr>
        <w:t>HJS2020ZC12</w:t>
      </w:r>
      <w:r>
        <w:rPr>
          <w:rFonts w:hint="eastAsia" w:asciiTheme="minorEastAsia" w:hAnsiTheme="minorEastAsia" w:eastAsiaTheme="minorEastAsia"/>
          <w:szCs w:val="21"/>
          <w:u w:val="single"/>
          <w:lang w:val="en-US" w:eastAsia="zh-CN"/>
        </w:rPr>
        <w:t>91</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产权交易所O2O交易指引》</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u w:val="single"/>
        </w:rPr>
        <w:t>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szCs w:val="21"/>
        </w:rPr>
        <w:t>同意在被确定为受让方次日起3个工作日内携带报名时上传的主体资格证明等相关文件原件至杭交所现场确认并签署《成交确认书》；并在《成交确认书》签署次日起3个工作日内一次性付清成交款及交易服务费，受让方已付的交易保证金自动转为交易服务费，多余部分（若有）冲抵成交款（以到账时间为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4、同意按</w:t>
      </w:r>
      <w:r>
        <w:rPr>
          <w:rFonts w:asciiTheme="minorEastAsia" w:hAnsiTheme="minorEastAsia" w:eastAsiaTheme="minorEastAsia"/>
          <w:szCs w:val="21"/>
        </w:rPr>
        <w:t>成交金额的</w:t>
      </w:r>
      <w:r>
        <w:rPr>
          <w:rFonts w:hint="eastAsia" w:asciiTheme="minorEastAsia" w:hAnsiTheme="minorEastAsia" w:eastAsiaTheme="minorEastAsia"/>
          <w:szCs w:val="21"/>
          <w:u w:val="single"/>
        </w:rPr>
        <w:t xml:space="preserve"> 2 </w:t>
      </w:r>
      <w:r>
        <w:rPr>
          <w:rFonts w:asciiTheme="minorEastAsia" w:hAnsiTheme="minorEastAsia" w:eastAsiaTheme="minorEastAsia"/>
          <w:szCs w:val="21"/>
        </w:rPr>
        <w:t>%</w:t>
      </w:r>
      <w:r>
        <w:rPr>
          <w:rFonts w:hint="eastAsia" w:asciiTheme="minorEastAsia" w:hAnsiTheme="minorEastAsia" w:eastAsiaTheme="minorEastAsia"/>
          <w:szCs w:val="21"/>
        </w:rPr>
        <w:t>交纳</w:t>
      </w:r>
      <w:r>
        <w:rPr>
          <w:rFonts w:asciiTheme="minorEastAsia" w:hAnsiTheme="minorEastAsia" w:eastAsiaTheme="minorEastAsia"/>
          <w:szCs w:val="21"/>
        </w:rPr>
        <w:t>交易服务费。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、若非</w:t>
      </w:r>
      <w:r>
        <w:rPr>
          <w:rFonts w:asciiTheme="minorEastAsia" w:hAnsiTheme="minorEastAsia" w:eastAsiaTheme="minorEastAsia"/>
          <w:szCs w:val="21"/>
          <w:u w:val="single"/>
        </w:rPr>
        <w:t>转让方</w:t>
      </w:r>
      <w:r>
        <w:rPr>
          <w:rFonts w:asciiTheme="minorEastAsia" w:hAnsiTheme="minorEastAsia" w:eastAsiaTheme="minorEastAsia"/>
          <w:szCs w:val="21"/>
        </w:rPr>
        <w:t>原因，出现以下任一情况时，</w:t>
      </w:r>
      <w:r>
        <w:rPr>
          <w:rFonts w:asciiTheme="minorEastAsia" w:hAnsiTheme="minorEastAsia" w:eastAsiaTheme="minorEastAsia"/>
          <w:szCs w:val="21"/>
          <w:u w:val="single"/>
        </w:rPr>
        <w:t>转让方</w:t>
      </w:r>
      <w:r>
        <w:rPr>
          <w:rFonts w:asciiTheme="minorEastAsia" w:hAnsiTheme="minorEastAsia" w:eastAsiaTheme="minorEastAsia"/>
          <w:szCs w:val="21"/>
        </w:rPr>
        <w:t>有权扣除</w:t>
      </w:r>
      <w:r>
        <w:rPr>
          <w:rFonts w:asciiTheme="minorEastAsia" w:hAnsiTheme="minorEastAsia" w:eastAsiaTheme="minorEastAsia"/>
          <w:szCs w:val="21"/>
          <w:u w:val="single"/>
        </w:rPr>
        <w:t>意向受让方</w:t>
      </w:r>
      <w:r>
        <w:rPr>
          <w:rFonts w:asciiTheme="minorEastAsia" w:hAnsiTheme="minorEastAsia" w:eastAsiaTheme="minorEastAsia"/>
          <w:szCs w:val="21"/>
        </w:rPr>
        <w:t>交纳的交易保证金，先用于补偿</w:t>
      </w:r>
      <w:r>
        <w:rPr>
          <w:rFonts w:hint="eastAsia" w:asciiTheme="minorEastAsia" w:hAnsiTheme="minorEastAsia" w:eastAsiaTheme="minorEastAsia"/>
          <w:szCs w:val="21"/>
        </w:rPr>
        <w:t>杭交所</w:t>
      </w:r>
      <w:r>
        <w:rPr>
          <w:rFonts w:asciiTheme="minorEastAsia" w:hAnsiTheme="minorEastAsia" w:eastAsiaTheme="minorEastAsia"/>
          <w:szCs w:val="21"/>
        </w:rPr>
        <w:t>及经纪会员的各项服务费，剩余部分作为对</w:t>
      </w:r>
      <w:r>
        <w:rPr>
          <w:rFonts w:asciiTheme="minorEastAsia" w:hAnsiTheme="minorEastAsia" w:eastAsiaTheme="minorEastAsia"/>
          <w:szCs w:val="21"/>
          <w:u w:val="single"/>
        </w:rPr>
        <w:t>转让方</w:t>
      </w:r>
      <w:r>
        <w:rPr>
          <w:rFonts w:asciiTheme="minorEastAsia" w:hAnsiTheme="minorEastAsia" w:eastAsiaTheme="minorEastAsia"/>
          <w:szCs w:val="21"/>
        </w:rPr>
        <w:t>的经济补偿金，交易保证金不足以补偿的，相关方有权按照实际损失继续追诉：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u w:val="single"/>
        </w:rPr>
        <w:t>意向受让方</w:t>
      </w:r>
      <w:r>
        <w:rPr>
          <w:rFonts w:asciiTheme="minorEastAsia" w:hAnsiTheme="minorEastAsia" w:eastAsiaTheme="minorEastAsia"/>
          <w:szCs w:val="21"/>
        </w:rPr>
        <w:t>提交</w:t>
      </w:r>
      <w:r>
        <w:rPr>
          <w:rFonts w:asciiTheme="minorEastAsia" w:hAnsiTheme="minorEastAsia" w:eastAsiaTheme="minorEastAsia"/>
          <w:szCs w:val="21"/>
          <w:u w:val="single"/>
        </w:rPr>
        <w:t>受让</w:t>
      </w:r>
      <w:r>
        <w:rPr>
          <w:rFonts w:asciiTheme="minorEastAsia" w:hAnsiTheme="minorEastAsia" w:eastAsiaTheme="minorEastAsia"/>
          <w:szCs w:val="21"/>
        </w:rPr>
        <w:t>申请并交纳交易保证金后单方撤回</w:t>
      </w:r>
      <w:r>
        <w:rPr>
          <w:rFonts w:asciiTheme="minorEastAsia" w:hAnsiTheme="minorEastAsia"/>
          <w:szCs w:val="21"/>
          <w:u w:val="single"/>
        </w:rPr>
        <w:t>受让</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w:t>
      </w:r>
      <w:r>
        <w:rPr>
          <w:rFonts w:asciiTheme="minorEastAsia" w:hAnsiTheme="minorEastAsia" w:eastAsiaTheme="minorEastAsia"/>
          <w:szCs w:val="21"/>
          <w:u w:val="single"/>
        </w:rPr>
        <w:t>意向受让方</w:t>
      </w:r>
      <w:r>
        <w:rPr>
          <w:rFonts w:asciiTheme="minorEastAsia" w:hAnsiTheme="minorEastAsia" w:eastAsiaTheme="minorEastAsia"/>
          <w:szCs w:val="21"/>
        </w:rPr>
        <w:t>后，各</w:t>
      </w:r>
      <w:r>
        <w:rPr>
          <w:rFonts w:asciiTheme="minorEastAsia" w:hAnsiTheme="minorEastAsia" w:eastAsiaTheme="minorEastAsia"/>
          <w:szCs w:val="21"/>
          <w:u w:val="single"/>
        </w:rPr>
        <w:t>意向受让方</w:t>
      </w:r>
      <w:r>
        <w:rPr>
          <w:rFonts w:asciiTheme="minorEastAsia" w:hAnsiTheme="minorEastAsia" w:eastAsiaTheme="minorEastAsia"/>
          <w:szCs w:val="21"/>
        </w:rPr>
        <w:t>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asciiTheme="minorEastAsia" w:hAnsiTheme="minorEastAsia" w:eastAsiaTheme="minorEastAsia"/>
          <w:szCs w:val="21"/>
          <w:u w:val="single"/>
        </w:rPr>
        <w:t>受让方</w:t>
      </w:r>
      <w:r>
        <w:rPr>
          <w:rFonts w:hint="eastAsia" w:asciiTheme="minorEastAsia" w:hAnsiTheme="minorEastAsia" w:eastAsiaTheme="minorEastAsia"/>
          <w:szCs w:val="21"/>
          <w:u w:val="single"/>
        </w:rPr>
        <w:t>/承租方</w:t>
      </w:r>
      <w:r>
        <w:rPr>
          <w:rFonts w:asciiTheme="minorEastAsia" w:hAnsiTheme="minorEastAsia" w:eastAsiaTheme="minorEastAsia"/>
          <w:szCs w:val="21"/>
        </w:rPr>
        <w:t>后未按约定签署</w:t>
      </w:r>
      <w:r>
        <w:rPr>
          <w:rFonts w:hint="eastAsia" w:asciiTheme="minorEastAsia" w:hAnsiTheme="minorEastAsia"/>
          <w:szCs w:val="21"/>
          <w:u w:val="single"/>
        </w:rPr>
        <w:t>《成交确认书》</w:t>
      </w:r>
      <w:r>
        <w:rPr>
          <w:rFonts w:asciiTheme="minorEastAsia" w:hAnsiTheme="minorEastAsia" w:eastAsiaTheme="minorEastAsia"/>
          <w:szCs w:val="21"/>
        </w:rPr>
        <w:t>的或未按约定支付</w:t>
      </w:r>
      <w:r>
        <w:rPr>
          <w:rFonts w:asciiTheme="minorEastAsia" w:hAnsiTheme="minorEastAsia" w:eastAsiaTheme="minorEastAsia"/>
          <w:szCs w:val="21"/>
          <w:u w:val="single"/>
        </w:rPr>
        <w:t>交易价款</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u w:val="single"/>
        </w:rPr>
        <w:t>意向受让方</w:t>
      </w:r>
      <w:r>
        <w:rPr>
          <w:rFonts w:asciiTheme="minorEastAsia" w:hAnsiTheme="minorEastAsia" w:eastAsiaTheme="minorEastAsia"/>
          <w:szCs w:val="21"/>
        </w:rPr>
        <w:t>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C2EE1"/>
    <w:rsid w:val="003E079C"/>
    <w:rsid w:val="00413930"/>
    <w:rsid w:val="00430675"/>
    <w:rsid w:val="004900C6"/>
    <w:rsid w:val="004A3FC5"/>
    <w:rsid w:val="004C246D"/>
    <w:rsid w:val="004D1B74"/>
    <w:rsid w:val="004E1479"/>
    <w:rsid w:val="004E3107"/>
    <w:rsid w:val="004F3BEF"/>
    <w:rsid w:val="00503879"/>
    <w:rsid w:val="005104B5"/>
    <w:rsid w:val="005312C9"/>
    <w:rsid w:val="0055051A"/>
    <w:rsid w:val="005A37D0"/>
    <w:rsid w:val="0060197B"/>
    <w:rsid w:val="00627BE3"/>
    <w:rsid w:val="006351B1"/>
    <w:rsid w:val="00662215"/>
    <w:rsid w:val="006D2B9A"/>
    <w:rsid w:val="00737286"/>
    <w:rsid w:val="007847DD"/>
    <w:rsid w:val="00790D21"/>
    <w:rsid w:val="007E4EDD"/>
    <w:rsid w:val="0084282E"/>
    <w:rsid w:val="00884F8A"/>
    <w:rsid w:val="008D72E8"/>
    <w:rsid w:val="00906FAC"/>
    <w:rsid w:val="00934A3A"/>
    <w:rsid w:val="0096235F"/>
    <w:rsid w:val="009733B3"/>
    <w:rsid w:val="009E27F0"/>
    <w:rsid w:val="009F646A"/>
    <w:rsid w:val="00A052BB"/>
    <w:rsid w:val="00A11F15"/>
    <w:rsid w:val="00A24DD0"/>
    <w:rsid w:val="00A53E81"/>
    <w:rsid w:val="00A66AE6"/>
    <w:rsid w:val="00A76FBC"/>
    <w:rsid w:val="00A96775"/>
    <w:rsid w:val="00AA4243"/>
    <w:rsid w:val="00AF7180"/>
    <w:rsid w:val="00B15A11"/>
    <w:rsid w:val="00B170BB"/>
    <w:rsid w:val="00B36433"/>
    <w:rsid w:val="00B91182"/>
    <w:rsid w:val="00B923AA"/>
    <w:rsid w:val="00BD3A63"/>
    <w:rsid w:val="00BD7EAF"/>
    <w:rsid w:val="00C02F3D"/>
    <w:rsid w:val="00C07B7D"/>
    <w:rsid w:val="00C2125E"/>
    <w:rsid w:val="00C300A5"/>
    <w:rsid w:val="00C434EA"/>
    <w:rsid w:val="00C76683"/>
    <w:rsid w:val="00C80243"/>
    <w:rsid w:val="00C85BC7"/>
    <w:rsid w:val="00CA39C6"/>
    <w:rsid w:val="00CB5B8C"/>
    <w:rsid w:val="00CF4007"/>
    <w:rsid w:val="00D56D57"/>
    <w:rsid w:val="00D76DEC"/>
    <w:rsid w:val="00DD02F6"/>
    <w:rsid w:val="00E00E55"/>
    <w:rsid w:val="00E10ADA"/>
    <w:rsid w:val="00E60BD5"/>
    <w:rsid w:val="00ED0403"/>
    <w:rsid w:val="00ED4E9F"/>
    <w:rsid w:val="00EF62AF"/>
    <w:rsid w:val="00F06BEC"/>
    <w:rsid w:val="00F47654"/>
    <w:rsid w:val="00FA0343"/>
    <w:rsid w:val="00FA6AB7"/>
    <w:rsid w:val="02006B00"/>
    <w:rsid w:val="06AB339C"/>
    <w:rsid w:val="1B6224CF"/>
    <w:rsid w:val="2227769B"/>
    <w:rsid w:val="321E199C"/>
    <w:rsid w:val="37D11218"/>
    <w:rsid w:val="49F3666C"/>
    <w:rsid w:val="62B91926"/>
    <w:rsid w:val="7ED00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eastAsia="宋体" w:cs="Times New Roman"/>
      <w:sz w:val="18"/>
      <w:szCs w:val="18"/>
    </w:rPr>
  </w:style>
  <w:style w:type="character" w:customStyle="1" w:styleId="7">
    <w:name w:val="页脚 Char"/>
    <w:basedOn w:val="5"/>
    <w:link w:val="2"/>
    <w:semiHidden/>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119</Words>
  <Characters>684</Characters>
  <Lines>5</Lines>
  <Paragraphs>1</Paragraphs>
  <TotalTime>10</TotalTime>
  <ScaleCrop>false</ScaleCrop>
  <LinksUpToDate>false</LinksUpToDate>
  <CharactersWithSpaces>802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2020-09-10T02:41:00Z</dcterms:created>
  <dc:creator>zxy</dc:creator>
  <cp:lastModifiedBy>lou</cp:lastModifiedBy>
  <dcterms:modified xsi:type="dcterms:W3CDTF">2020-11-04T02:14:55Z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