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菲拉格慕男士皮鞋等罚没物资</w:t>
      </w:r>
      <w:bookmarkStart w:id="0" w:name="_GoBack"/>
      <w:bookmarkEnd w:id="0"/>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HJS2020ZC1</w:t>
      </w:r>
      <w:r>
        <w:rPr>
          <w:rFonts w:hint="eastAsia" w:asciiTheme="minorEastAsia" w:hAnsiTheme="minorEastAsia" w:eastAsiaTheme="minorEastAsia"/>
          <w:szCs w:val="21"/>
          <w:u w:val="single"/>
          <w:lang w:val="en-US" w:eastAsia="zh-CN"/>
        </w:rPr>
        <w:t>300</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成交确认书》；并在《成交确认书》签署次日起3个工作日内一次性付清成交款及交易服务费，受让方已付的交易保证金自动转为交易服务费，多余部分（若有）冲抵成交款（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 xml:space="preserve"> 2 </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、若非</w:t>
      </w:r>
      <w:r>
        <w:rPr>
          <w:rFonts w:asciiTheme="minorEastAsia" w:hAnsiTheme="minorEastAsia" w:eastAsiaTheme="minorEastAsia"/>
          <w:szCs w:val="21"/>
          <w:u w:val="single"/>
        </w:rPr>
        <w:t>转让方</w:t>
      </w:r>
      <w:r>
        <w:rPr>
          <w:rFonts w:asciiTheme="minorEastAsia" w:hAnsiTheme="minorEastAsia" w:eastAsiaTheme="minorEastAsia"/>
          <w:szCs w:val="21"/>
        </w:rPr>
        <w:t>原因，出现以下任一情况时，</w:t>
      </w:r>
      <w:r>
        <w:rPr>
          <w:rFonts w:asciiTheme="minorEastAsia" w:hAnsiTheme="minorEastAsia" w:eastAsiaTheme="minorEastAsia"/>
          <w:szCs w:val="21"/>
          <w:u w:val="single"/>
        </w:rPr>
        <w:t>转让方</w:t>
      </w:r>
      <w:r>
        <w:rPr>
          <w:rFonts w:asciiTheme="minorEastAsia" w:hAnsiTheme="minorEastAsia" w:eastAsiaTheme="minorEastAsia"/>
          <w:szCs w:val="21"/>
        </w:rPr>
        <w:t>有权扣除</w:t>
      </w:r>
      <w:r>
        <w:rPr>
          <w:rFonts w:asciiTheme="minorEastAsia" w:hAnsiTheme="minorEastAsia" w:eastAsiaTheme="minorEastAsia"/>
          <w:szCs w:val="21"/>
          <w:u w:val="single"/>
        </w:rPr>
        <w:t>意向受让方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w:t>
      </w:r>
      <w:r>
        <w:rPr>
          <w:rFonts w:asciiTheme="minorEastAsia" w:hAnsiTheme="minorEastAsia" w:eastAsiaTheme="minorEastAsia"/>
          <w:szCs w:val="21"/>
          <w:u w:val="single"/>
        </w:rPr>
        <w:t>转让方</w:t>
      </w:r>
      <w:r>
        <w:rPr>
          <w:rFonts w:asciiTheme="minorEastAsia" w:hAnsiTheme="minorEastAsia" w:eastAsiaTheme="minorEastAsia"/>
          <w:szCs w:val="21"/>
        </w:rPr>
        <w:t>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u w:val="single"/>
        </w:rPr>
        <w:t>/承租方</w:t>
      </w:r>
      <w:r>
        <w:rPr>
          <w:rFonts w:asciiTheme="minorEastAsia" w:hAnsiTheme="minorEastAsia" w:eastAsiaTheme="minorEastAsia"/>
          <w:szCs w:val="21"/>
        </w:rPr>
        <w:t>后未按约定签署</w:t>
      </w:r>
      <w:r>
        <w:rPr>
          <w:rFonts w:hint="eastAsia" w:asciiTheme="minorEastAsia" w:hAnsiTheme="minorEastAsia"/>
          <w:szCs w:val="21"/>
          <w:u w:val="single"/>
        </w:rPr>
        <w:t>《成交确认书》</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C2EE1"/>
    <w:rsid w:val="003E079C"/>
    <w:rsid w:val="00413930"/>
    <w:rsid w:val="00430675"/>
    <w:rsid w:val="004900C6"/>
    <w:rsid w:val="004A3FC5"/>
    <w:rsid w:val="004C246D"/>
    <w:rsid w:val="004D1B74"/>
    <w:rsid w:val="004E1479"/>
    <w:rsid w:val="004E3107"/>
    <w:rsid w:val="004F3BEF"/>
    <w:rsid w:val="00503879"/>
    <w:rsid w:val="005104B5"/>
    <w:rsid w:val="005312C9"/>
    <w:rsid w:val="0055051A"/>
    <w:rsid w:val="005A37D0"/>
    <w:rsid w:val="0060197B"/>
    <w:rsid w:val="00627BE3"/>
    <w:rsid w:val="006351B1"/>
    <w:rsid w:val="00662215"/>
    <w:rsid w:val="006D2B9A"/>
    <w:rsid w:val="00737286"/>
    <w:rsid w:val="007847DD"/>
    <w:rsid w:val="00790D21"/>
    <w:rsid w:val="007E4EDD"/>
    <w:rsid w:val="0084282E"/>
    <w:rsid w:val="00884F8A"/>
    <w:rsid w:val="008D72E8"/>
    <w:rsid w:val="00906FAC"/>
    <w:rsid w:val="00934A3A"/>
    <w:rsid w:val="0096235F"/>
    <w:rsid w:val="009733B3"/>
    <w:rsid w:val="009E27F0"/>
    <w:rsid w:val="009F646A"/>
    <w:rsid w:val="00A052BB"/>
    <w:rsid w:val="00A11F15"/>
    <w:rsid w:val="00A24DD0"/>
    <w:rsid w:val="00A53E81"/>
    <w:rsid w:val="00A66AE6"/>
    <w:rsid w:val="00A76FBC"/>
    <w:rsid w:val="00A96775"/>
    <w:rsid w:val="00AA4243"/>
    <w:rsid w:val="00AF7180"/>
    <w:rsid w:val="00B15A11"/>
    <w:rsid w:val="00B170BB"/>
    <w:rsid w:val="00B36433"/>
    <w:rsid w:val="00B91182"/>
    <w:rsid w:val="00B923AA"/>
    <w:rsid w:val="00BD3A63"/>
    <w:rsid w:val="00BD7EAF"/>
    <w:rsid w:val="00C02F3D"/>
    <w:rsid w:val="00C07B7D"/>
    <w:rsid w:val="00C2125E"/>
    <w:rsid w:val="00C300A5"/>
    <w:rsid w:val="00C434EA"/>
    <w:rsid w:val="00C76683"/>
    <w:rsid w:val="00C80243"/>
    <w:rsid w:val="00C85BC7"/>
    <w:rsid w:val="00CA39C6"/>
    <w:rsid w:val="00CB5B8C"/>
    <w:rsid w:val="00CF4007"/>
    <w:rsid w:val="00D56D57"/>
    <w:rsid w:val="00D76DEC"/>
    <w:rsid w:val="00DD02F6"/>
    <w:rsid w:val="00E00E55"/>
    <w:rsid w:val="00E10ADA"/>
    <w:rsid w:val="00E60BD5"/>
    <w:rsid w:val="00ED0403"/>
    <w:rsid w:val="00ED4E9F"/>
    <w:rsid w:val="00EF62AF"/>
    <w:rsid w:val="00F06BEC"/>
    <w:rsid w:val="00F47654"/>
    <w:rsid w:val="00FA0343"/>
    <w:rsid w:val="00FA6AB7"/>
    <w:rsid w:val="01642C12"/>
    <w:rsid w:val="02006B00"/>
    <w:rsid w:val="06AB339C"/>
    <w:rsid w:val="0B276998"/>
    <w:rsid w:val="0C512983"/>
    <w:rsid w:val="108F46EA"/>
    <w:rsid w:val="1B6224CF"/>
    <w:rsid w:val="1C720F9C"/>
    <w:rsid w:val="2227769B"/>
    <w:rsid w:val="26A16BDD"/>
    <w:rsid w:val="29BD3E0B"/>
    <w:rsid w:val="2B3E28F3"/>
    <w:rsid w:val="321E199C"/>
    <w:rsid w:val="37D11218"/>
    <w:rsid w:val="49F3666C"/>
    <w:rsid w:val="4E49700A"/>
    <w:rsid w:val="62B91926"/>
    <w:rsid w:val="7ED00EAA"/>
    <w:rsid w:val="7FF94D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684</Characters>
  <Lines>5</Lines>
  <Paragraphs>1</Paragraphs>
  <TotalTime>16</TotalTime>
  <ScaleCrop>false</ScaleCrop>
  <LinksUpToDate>false</LinksUpToDate>
  <CharactersWithSpaces>802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2020-09-10T02:41:00Z</dcterms:created>
  <dc:creator>zxy</dc:creator>
  <cp:lastModifiedBy>lou</cp:lastModifiedBy>
  <dcterms:modified xsi:type="dcterms:W3CDTF">2020-11-04T02:20:53Z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