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D2" w:rsidRDefault="004A53C2">
      <w:pPr>
        <w:spacing w:line="360" w:lineRule="auto"/>
        <w:jc w:val="center"/>
        <w:rPr>
          <w:rFonts w:ascii="黑体" w:eastAsia="黑体" w:hAnsi="黑体"/>
          <w:b/>
          <w:sz w:val="36"/>
          <w:szCs w:val="36"/>
        </w:rPr>
      </w:pPr>
      <w:r>
        <w:rPr>
          <w:rFonts w:ascii="黑体" w:eastAsia="黑体" w:hAnsi="黑体" w:hint="eastAsia"/>
          <w:b/>
          <w:sz w:val="36"/>
          <w:szCs w:val="36"/>
        </w:rPr>
        <w:t>承诺函</w:t>
      </w:r>
    </w:p>
    <w:p w:rsidR="00C743D2" w:rsidRDefault="004A53C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杭州</w:t>
      </w:r>
      <w:r>
        <w:rPr>
          <w:rFonts w:asciiTheme="minorEastAsia" w:eastAsiaTheme="minorEastAsia" w:hAnsiTheme="minorEastAsia"/>
          <w:szCs w:val="21"/>
        </w:rPr>
        <w:t>产权交易所</w:t>
      </w:r>
      <w:r>
        <w:rPr>
          <w:rFonts w:asciiTheme="minorEastAsia" w:eastAsiaTheme="minorEastAsia" w:hAnsiTheme="minorEastAsia" w:hint="eastAsia"/>
          <w:szCs w:val="21"/>
        </w:rPr>
        <w:t>有限责任公司</w:t>
      </w:r>
      <w:r>
        <w:rPr>
          <w:rFonts w:asciiTheme="minorEastAsia" w:eastAsiaTheme="minorEastAsia" w:hAnsiTheme="minorEastAsia"/>
          <w:szCs w:val="21"/>
        </w:rPr>
        <w:t>：</w:t>
      </w:r>
    </w:p>
    <w:p w:rsidR="00C743D2" w:rsidRDefault="004A53C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杭州企业产权交易中心有限公司：</w:t>
      </w:r>
    </w:p>
    <w:p w:rsidR="00C743D2" w:rsidRDefault="004A53C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我方拟</w:t>
      </w:r>
      <w:r>
        <w:rPr>
          <w:rFonts w:asciiTheme="minorEastAsia" w:eastAsiaTheme="minorEastAsia" w:hAnsiTheme="minorEastAsia"/>
          <w:szCs w:val="21"/>
        </w:rPr>
        <w:t>受让</w:t>
      </w:r>
      <w:r>
        <w:rPr>
          <w:rFonts w:asciiTheme="minorEastAsia" w:eastAsiaTheme="minorEastAsia" w:hAnsiTheme="minorEastAsia" w:hint="eastAsia"/>
          <w:szCs w:val="21"/>
          <w:u w:val="single"/>
        </w:rPr>
        <w:t>湖墅南路17号16幢4单元102室</w:t>
      </w:r>
      <w:r>
        <w:rPr>
          <w:rFonts w:asciiTheme="minorEastAsia" w:eastAsiaTheme="minorEastAsia" w:hAnsiTheme="minorEastAsia" w:hint="eastAsia"/>
          <w:szCs w:val="21"/>
        </w:rPr>
        <w:t>项目（标的编号：</w:t>
      </w:r>
      <w:r>
        <w:rPr>
          <w:rFonts w:asciiTheme="minorEastAsia" w:eastAsiaTheme="minorEastAsia" w:hAnsiTheme="minorEastAsia" w:hint="eastAsia"/>
          <w:szCs w:val="21"/>
          <w:u w:val="single"/>
        </w:rPr>
        <w:t>HJS2020ZC0820</w:t>
      </w:r>
      <w:bookmarkStart w:id="0" w:name="_GoBack"/>
      <w:bookmarkEnd w:id="0"/>
      <w:r w:rsidR="00384D18">
        <w:rPr>
          <w:rFonts w:asciiTheme="minorEastAsia" w:eastAsiaTheme="minorEastAsia" w:hAnsiTheme="minorEastAsia" w:hint="eastAsia"/>
          <w:szCs w:val="21"/>
          <w:u w:val="single"/>
        </w:rPr>
        <w:t>-1</w:t>
      </w:r>
      <w:r>
        <w:rPr>
          <w:rFonts w:asciiTheme="minorEastAsia" w:eastAsiaTheme="minorEastAsia" w:hAnsiTheme="minorEastAsia" w:hint="eastAsia"/>
          <w:szCs w:val="21"/>
        </w:rPr>
        <w:t>），现做</w:t>
      </w:r>
      <w:r>
        <w:rPr>
          <w:rFonts w:asciiTheme="minorEastAsia" w:eastAsiaTheme="minorEastAsia" w:hAnsiTheme="minorEastAsia"/>
          <w:szCs w:val="21"/>
        </w:rPr>
        <w:t>如下承诺：</w:t>
      </w:r>
    </w:p>
    <w:p w:rsidR="00384D18" w:rsidRDefault="00384D18" w:rsidP="00384D18">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1、我</w:t>
      </w:r>
      <w:r>
        <w:rPr>
          <w:rFonts w:asciiTheme="minorEastAsia" w:eastAsiaTheme="minorEastAsia" w:hAnsiTheme="minorEastAsia"/>
          <w:szCs w:val="21"/>
        </w:rPr>
        <w:t>方已</w:t>
      </w:r>
      <w:r>
        <w:rPr>
          <w:rFonts w:asciiTheme="minorEastAsia" w:eastAsiaTheme="minorEastAsia" w:hAnsiTheme="minorEastAsia" w:hint="eastAsia"/>
          <w:szCs w:val="21"/>
        </w:rPr>
        <w:t>认真阅读、知悉并</w:t>
      </w:r>
      <w:r>
        <w:rPr>
          <w:rFonts w:asciiTheme="minorEastAsia" w:eastAsiaTheme="minorEastAsia" w:hAnsiTheme="minorEastAsia"/>
          <w:szCs w:val="21"/>
        </w:rPr>
        <w:t>自愿遵守</w:t>
      </w:r>
      <w:r>
        <w:rPr>
          <w:rFonts w:asciiTheme="minorEastAsia" w:eastAsiaTheme="minorEastAsia" w:hAnsiTheme="minorEastAsia"/>
          <w:szCs w:val="21"/>
          <w:u w:val="single"/>
        </w:rPr>
        <w:t>《</w:t>
      </w:r>
      <w:r>
        <w:rPr>
          <w:rFonts w:asciiTheme="minorEastAsia" w:eastAsiaTheme="minorEastAsia" w:hAnsiTheme="minorEastAsia" w:hint="eastAsia"/>
          <w:szCs w:val="21"/>
          <w:u w:val="single"/>
        </w:rPr>
        <w:t>杭州</w:t>
      </w:r>
      <w:r>
        <w:rPr>
          <w:rFonts w:asciiTheme="minorEastAsia" w:eastAsiaTheme="minorEastAsia" w:hAnsiTheme="minorEastAsia"/>
          <w:szCs w:val="21"/>
          <w:u w:val="single"/>
        </w:rPr>
        <w:t>产权交易所</w:t>
      </w:r>
      <w:r>
        <w:rPr>
          <w:rFonts w:asciiTheme="minorEastAsia" w:eastAsiaTheme="minorEastAsia" w:hAnsiTheme="minorEastAsia" w:hint="eastAsia"/>
          <w:szCs w:val="21"/>
          <w:u w:val="single"/>
        </w:rPr>
        <w:t>国有</w:t>
      </w:r>
      <w:r>
        <w:rPr>
          <w:rFonts w:asciiTheme="minorEastAsia" w:eastAsiaTheme="minorEastAsia" w:hAnsiTheme="minorEastAsia"/>
          <w:szCs w:val="21"/>
          <w:u w:val="single"/>
        </w:rPr>
        <w:t>资产交易规则》、《</w:t>
      </w:r>
      <w:r>
        <w:rPr>
          <w:rFonts w:asciiTheme="minorEastAsia" w:eastAsiaTheme="minorEastAsia" w:hAnsiTheme="minorEastAsia" w:hint="eastAsia"/>
          <w:szCs w:val="21"/>
          <w:u w:val="single"/>
        </w:rPr>
        <w:t>杭州</w:t>
      </w:r>
      <w:r>
        <w:rPr>
          <w:rFonts w:asciiTheme="minorEastAsia" w:eastAsiaTheme="minorEastAsia" w:hAnsiTheme="minorEastAsia"/>
          <w:szCs w:val="21"/>
          <w:u w:val="single"/>
        </w:rPr>
        <w:t>产权交易所O2O交易指引》</w:t>
      </w:r>
      <w:r>
        <w:rPr>
          <w:rFonts w:asciiTheme="minorEastAsia" w:eastAsiaTheme="minorEastAsia" w:hAnsiTheme="minorEastAsia" w:hint="eastAsia"/>
          <w:szCs w:val="21"/>
          <w:u w:val="single"/>
        </w:rPr>
        <w:t>和</w:t>
      </w:r>
      <w:r>
        <w:rPr>
          <w:rFonts w:asciiTheme="minorEastAsia" w:eastAsiaTheme="minorEastAsia" w:hAnsiTheme="minorEastAsia"/>
          <w:szCs w:val="21"/>
          <w:u w:val="single"/>
        </w:rPr>
        <w:t>《</w:t>
      </w:r>
      <w:r>
        <w:rPr>
          <w:rFonts w:asciiTheme="minorEastAsia" w:eastAsiaTheme="minorEastAsia" w:hAnsiTheme="minorEastAsia" w:hint="eastAsia"/>
          <w:szCs w:val="21"/>
          <w:u w:val="single"/>
        </w:rPr>
        <w:t>杭州</w:t>
      </w:r>
      <w:r>
        <w:rPr>
          <w:rFonts w:asciiTheme="minorEastAsia" w:eastAsiaTheme="minorEastAsia" w:hAnsiTheme="minorEastAsia"/>
          <w:szCs w:val="21"/>
          <w:u w:val="single"/>
        </w:rPr>
        <w:t>产权交易所</w:t>
      </w:r>
      <w:r>
        <w:rPr>
          <w:rFonts w:asciiTheme="minorEastAsia" w:eastAsiaTheme="minorEastAsia" w:hAnsiTheme="minorEastAsia" w:hint="eastAsia"/>
          <w:szCs w:val="21"/>
          <w:u w:val="single"/>
        </w:rPr>
        <w:t>在线报价交易须知</w:t>
      </w:r>
      <w:r>
        <w:rPr>
          <w:rFonts w:asciiTheme="minorEastAsia" w:eastAsiaTheme="minorEastAsia" w:hAnsiTheme="minorEastAsia"/>
          <w:szCs w:val="21"/>
          <w:u w:val="single"/>
        </w:rPr>
        <w:t>》</w:t>
      </w:r>
      <w:r>
        <w:rPr>
          <w:rFonts w:asciiTheme="minorEastAsia" w:eastAsiaTheme="minorEastAsia" w:hAnsiTheme="minorEastAsia"/>
          <w:szCs w:val="21"/>
        </w:rPr>
        <w:t>等文件的规定，同意按照相关规定参加</w:t>
      </w:r>
      <w:r>
        <w:rPr>
          <w:rFonts w:asciiTheme="minorEastAsia" w:eastAsiaTheme="minorEastAsia" w:hAnsiTheme="minorEastAsia" w:hint="eastAsia"/>
          <w:szCs w:val="21"/>
        </w:rPr>
        <w:t>本项目竞价</w:t>
      </w:r>
      <w:r>
        <w:rPr>
          <w:rFonts w:asciiTheme="minorEastAsia" w:eastAsiaTheme="minorEastAsia" w:hAnsiTheme="minorEastAsia"/>
          <w:szCs w:val="21"/>
        </w:rPr>
        <w:t>活动。</w:t>
      </w:r>
    </w:p>
    <w:p w:rsidR="00384D18" w:rsidRDefault="00384D18" w:rsidP="00384D18">
      <w:pPr>
        <w:widowControl/>
        <w:tabs>
          <w:tab w:val="left" w:pos="6975"/>
        </w:tabs>
        <w:spacing w:line="360" w:lineRule="auto"/>
        <w:ind w:firstLineChars="200" w:firstLine="420"/>
        <w:jc w:val="left"/>
        <w:rPr>
          <w:rFonts w:asciiTheme="minorEastAsia" w:hAnsiTheme="minorEastAsia"/>
          <w:szCs w:val="21"/>
        </w:rPr>
      </w:pPr>
      <w:r>
        <w:rPr>
          <w:rFonts w:asciiTheme="minorEastAsia" w:eastAsiaTheme="minorEastAsia" w:hAnsiTheme="minorEastAsia" w:hint="eastAsia"/>
          <w:szCs w:val="21"/>
        </w:rPr>
        <w:t>2、我方</w:t>
      </w:r>
      <w:r>
        <w:rPr>
          <w:rFonts w:asciiTheme="minorEastAsia" w:hAnsiTheme="minorEastAsia" w:hint="eastAsia"/>
          <w:szCs w:val="21"/>
        </w:rPr>
        <w:t>提交受让</w:t>
      </w:r>
      <w:r>
        <w:rPr>
          <w:rFonts w:asciiTheme="minorEastAsia" w:hAnsiTheme="minorEastAsia"/>
          <w:szCs w:val="21"/>
        </w:rPr>
        <w:t>申请并且</w:t>
      </w:r>
      <w:r>
        <w:rPr>
          <w:rFonts w:asciiTheme="minorEastAsia" w:hAnsiTheme="minorEastAsia" w:hint="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asciiTheme="minorEastAsia" w:hAnsiTheme="minorEastAsia" w:hint="eastAsia"/>
          <w:szCs w:val="21"/>
        </w:rPr>
        <w:t>并</w:t>
      </w:r>
      <w:r>
        <w:rPr>
          <w:rFonts w:asciiTheme="minorEastAsia" w:hAnsiTheme="minorEastAsia"/>
          <w:szCs w:val="21"/>
        </w:rPr>
        <w:t>自愿接受标的的全部现状及瑕疵，并自愿承担一切交易风险。</w:t>
      </w:r>
    </w:p>
    <w:p w:rsidR="00557070" w:rsidRDefault="00557070" w:rsidP="00557070">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同意在被确定为受让方次日起1个工作日内携带报名时上传的主体资格证明等相关文件原件至杭交所完成现场确认和签署《成交通知书》、《资产交易合同》；并在《成交通知书》、《资产交易合同》签署次日起15日内向杭交所资金监管账户一次性支付成交价款、交易服务费等交易资金（受让方已付的交易保证金自动转为交易服务费，多余部分转为履约保证金，履约保证金可冲抵最后一笔成交款）。通过“用户中心—未使用资金”对成交标的完成交易资金的确认付款操作。交易资金包括但不限于成交价款、交易服务费及其他相关费用。若受让方需要委托杭州企业产权交易中心有限公司或杭州企业产权交易中心有限公司指定的第三方办理权证过户手续的，杭州企业产权交易中心有限公司或杭州企业产权交易中心有限公司指定的第三方可提供有偿的权证过户服务，同时受让方还应自《成交通知书》、《资产交易合同》签署次日起15日内预付成交价3%款项作为办理权证过户手续的税、费（多退少补）。</w:t>
      </w:r>
    </w:p>
    <w:p w:rsidR="00384D18" w:rsidRPr="00376BA9" w:rsidRDefault="00384D18" w:rsidP="00384D18">
      <w:pPr>
        <w:spacing w:line="360" w:lineRule="auto"/>
        <w:ind w:firstLineChars="200" w:firstLine="420"/>
        <w:rPr>
          <w:rFonts w:asciiTheme="minorEastAsia" w:eastAsiaTheme="minorEastAsia" w:hAnsiTheme="minorEastAsia"/>
          <w:szCs w:val="21"/>
        </w:rPr>
      </w:pPr>
      <w:r w:rsidRPr="00376BA9">
        <w:rPr>
          <w:rFonts w:asciiTheme="minorEastAsia" w:eastAsiaTheme="minorEastAsia" w:hAnsiTheme="minorEastAsia" w:hint="eastAsia"/>
          <w:szCs w:val="21"/>
        </w:rPr>
        <w:t>对符合按揭政策的受让方申请用杭州银行延中支行商业贷款支付成交款项并获得银行核准的，须在《成交通知书》、《资产交易合同》签署之日起5个工作日内付清首付款（受让方已付的交易保证金扣除交易服务费后自动转为首付款，不足部分受让方按期补足）、交易服务费及预付成交价3%款项作为办理权证过户手续的税、费（多退少补），余款用银行贷款支付。若银行审核后不同意贷款的，受让方应自银行贷款审核不通过之日起1</w:t>
      </w:r>
      <w:r w:rsidRPr="00376BA9">
        <w:rPr>
          <w:rFonts w:asciiTheme="minorEastAsia" w:eastAsiaTheme="minorEastAsia" w:hAnsiTheme="minorEastAsia"/>
          <w:szCs w:val="21"/>
        </w:rPr>
        <w:t>0个工作日内一次性付清全部成交款</w:t>
      </w:r>
      <w:r w:rsidRPr="00376BA9">
        <w:rPr>
          <w:rFonts w:asciiTheme="minorEastAsia" w:eastAsiaTheme="minorEastAsia" w:hAnsiTheme="minorEastAsia" w:hint="eastAsia"/>
          <w:szCs w:val="21"/>
        </w:rPr>
        <w:t>（原交易保证金扣除交易服务费后转为首付款的金额自动转为履约保证金，履约保证金可冲抵最后一笔成交款）。</w:t>
      </w:r>
    </w:p>
    <w:p w:rsidR="00384D18" w:rsidRDefault="00384D18" w:rsidP="00384D18">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4、</w:t>
      </w:r>
      <w:r>
        <w:rPr>
          <w:rFonts w:asciiTheme="minorEastAsia" w:eastAsiaTheme="minorEastAsia" w:hAnsiTheme="minorEastAsia"/>
          <w:szCs w:val="21"/>
        </w:rPr>
        <w:t>同意杭交所在出具经</w:t>
      </w:r>
      <w:r>
        <w:rPr>
          <w:rFonts w:asciiTheme="minorEastAsia" w:eastAsiaTheme="minorEastAsia" w:hAnsiTheme="minorEastAsia" w:hint="eastAsia"/>
          <w:szCs w:val="21"/>
        </w:rPr>
        <w:t>转让方</w:t>
      </w:r>
      <w:r>
        <w:rPr>
          <w:rFonts w:asciiTheme="minorEastAsia" w:eastAsiaTheme="minorEastAsia" w:hAnsiTheme="minorEastAsia"/>
          <w:szCs w:val="21"/>
        </w:rPr>
        <w:t>申请</w:t>
      </w:r>
      <w:r>
        <w:rPr>
          <w:rFonts w:asciiTheme="minorEastAsia" w:eastAsiaTheme="minorEastAsia" w:hAnsiTheme="minorEastAsia" w:hint="eastAsia"/>
          <w:szCs w:val="21"/>
        </w:rPr>
        <w:t>次日</w:t>
      </w:r>
      <w:r>
        <w:rPr>
          <w:rFonts w:asciiTheme="minorEastAsia" w:eastAsiaTheme="minorEastAsia" w:hAnsiTheme="minorEastAsia"/>
          <w:szCs w:val="21"/>
        </w:rPr>
        <w:t>起3个工作日内将</w:t>
      </w:r>
      <w:r>
        <w:rPr>
          <w:rFonts w:asciiTheme="minorEastAsia" w:eastAsiaTheme="minorEastAsia" w:hAnsiTheme="minorEastAsia" w:hint="eastAsia"/>
          <w:szCs w:val="21"/>
        </w:rPr>
        <w:t>受让方</w:t>
      </w:r>
      <w:r>
        <w:rPr>
          <w:rFonts w:asciiTheme="minorEastAsia" w:eastAsiaTheme="minorEastAsia" w:hAnsiTheme="minorEastAsia"/>
          <w:szCs w:val="21"/>
        </w:rPr>
        <w:t>已交纳的交易价款</w:t>
      </w:r>
      <w:r>
        <w:rPr>
          <w:rFonts w:asciiTheme="minorEastAsia" w:eastAsiaTheme="minorEastAsia" w:hAnsiTheme="minorEastAsia" w:hint="eastAsia"/>
          <w:szCs w:val="21"/>
        </w:rPr>
        <w:t>全部划转</w:t>
      </w:r>
      <w:r>
        <w:rPr>
          <w:rFonts w:asciiTheme="minorEastAsia" w:eastAsiaTheme="minorEastAsia" w:hAnsiTheme="minorEastAsia"/>
          <w:szCs w:val="21"/>
        </w:rPr>
        <w:t>至</w:t>
      </w:r>
      <w:r>
        <w:rPr>
          <w:rFonts w:asciiTheme="minorEastAsia" w:eastAsiaTheme="minorEastAsia" w:hAnsiTheme="minorEastAsia" w:hint="eastAsia"/>
          <w:szCs w:val="21"/>
        </w:rPr>
        <w:t>转让方</w:t>
      </w:r>
      <w:r>
        <w:rPr>
          <w:rFonts w:asciiTheme="minorEastAsia" w:eastAsiaTheme="minorEastAsia" w:hAnsiTheme="minorEastAsia"/>
          <w:szCs w:val="21"/>
        </w:rPr>
        <w:t>指定账户。</w:t>
      </w:r>
    </w:p>
    <w:p w:rsidR="00384D18" w:rsidRDefault="00384D18" w:rsidP="00384D18">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5、若我方成为受让方，知悉并同意：受让方需自行了解是否完全符合国家及杭州市规定的购房条件，若因受让方原因造成所受让房屋无法过户，受让方所缴纳的购房款损失及其他经济损失均由受让方承担，与转让方及经纪会员无关，受让方已付交易服务费、履约保证金不予返还。 </w:t>
      </w:r>
    </w:p>
    <w:p w:rsidR="00384D18" w:rsidRDefault="00384D18" w:rsidP="00384D18">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6、若我方成为受让方，知悉并同意：若因转让方原因造成房屋无法过户，转让方将退还受让方缴纳给转让方的所有购房款并承担受让方须支付的交易服务费。双方签订的合同自动解除，不再承担其他违约责任。</w:t>
      </w:r>
    </w:p>
    <w:p w:rsidR="00384D18" w:rsidRDefault="00384D18" w:rsidP="00384D18">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若我方成为受让方，知悉并同意：在办理房产权证变更登记手续时，有关职能部门要求提供文本合同的，应按照相关规定签订文本合同，但双方签订的该等文本合同仅作为办理登记手续之用，不作为双方的实际履行依据，双方权利义务关系均以《资产交易合同》为准。</w:t>
      </w:r>
    </w:p>
    <w:p w:rsidR="00384D18" w:rsidRDefault="00384D18" w:rsidP="00384D18">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若我方成为受让方，知悉并同意：物业管理费从交接次月起由受让方承担。水、电可以重新开户的，相关手续及费用由受让方自行办理，但是否可以重新开户不在转让方合同义务范围内，具体按照交易标的情况和政府相关管理规定执行。</w:t>
      </w:r>
    </w:p>
    <w:p w:rsidR="00384D18" w:rsidRDefault="00384D18" w:rsidP="00384D18">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9、若我方成为受让方，知悉并同意：本次交易标的只限于权证核定的面积范围内。标的房屋如有漏水或需维修的情况，均由受让方自理,转让方不承担任何费用和责任。</w:t>
      </w:r>
    </w:p>
    <w:p w:rsidR="00384D18" w:rsidRDefault="00384D18" w:rsidP="00384D18">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10、若我方成为受让方，知悉并同意：如有户口未迁出的情况发生，转让方通知原户主把户口迁出，但有关学区房孩子能否就读的情况请受让方自行查证，对此转让方不做承诺。 </w:t>
      </w:r>
    </w:p>
    <w:p w:rsidR="00384D18" w:rsidRPr="002955CC" w:rsidRDefault="00384D18" w:rsidP="00384D18">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11、我方承诺，被确认为受让方后如果选择银行贷款支付交易价款的，同意由杭州产权交易所对我方支付到产金所账户“个人中心-未使用资金”的首付款进行扣除。</w:t>
      </w:r>
    </w:p>
    <w:p w:rsidR="00384D18" w:rsidRDefault="00384D18" w:rsidP="00384D18">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12、同意按</w:t>
      </w:r>
      <w:r>
        <w:rPr>
          <w:rFonts w:asciiTheme="minorEastAsia" w:eastAsiaTheme="minorEastAsia" w:hAnsiTheme="minorEastAsia"/>
          <w:szCs w:val="21"/>
        </w:rPr>
        <w:t>成交金额的</w:t>
      </w:r>
      <w:r>
        <w:rPr>
          <w:rFonts w:asciiTheme="minorEastAsia" w:eastAsiaTheme="minorEastAsia" w:hAnsiTheme="minorEastAsia" w:hint="eastAsia"/>
          <w:szCs w:val="21"/>
          <w:u w:val="single"/>
        </w:rPr>
        <w:t>2.5</w:t>
      </w:r>
      <w:r>
        <w:rPr>
          <w:rFonts w:asciiTheme="minorEastAsia" w:eastAsiaTheme="minorEastAsia" w:hAnsiTheme="minorEastAsia"/>
          <w:szCs w:val="21"/>
        </w:rPr>
        <w:t>%</w:t>
      </w:r>
      <w:r>
        <w:rPr>
          <w:rFonts w:asciiTheme="minorEastAsia" w:eastAsiaTheme="minorEastAsia" w:hAnsiTheme="minorEastAsia" w:hint="eastAsia"/>
          <w:szCs w:val="21"/>
        </w:rPr>
        <w:t>交纳</w:t>
      </w:r>
      <w:r>
        <w:rPr>
          <w:rFonts w:asciiTheme="minorEastAsia" w:eastAsiaTheme="minorEastAsia" w:hAnsiTheme="minorEastAsia"/>
          <w:szCs w:val="21"/>
        </w:rPr>
        <w:t>交易服务费。</w:t>
      </w:r>
    </w:p>
    <w:p w:rsidR="00384D18" w:rsidRDefault="00384D18" w:rsidP="00384D18">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13</w:t>
      </w:r>
      <w:r>
        <w:rPr>
          <w:rFonts w:asciiTheme="minorEastAsia" w:eastAsiaTheme="minorEastAsia" w:hAnsiTheme="minorEastAsia"/>
          <w:szCs w:val="21"/>
        </w:rPr>
        <w:t>、若非</w:t>
      </w:r>
      <w:r>
        <w:rPr>
          <w:rFonts w:asciiTheme="minorEastAsia" w:eastAsiaTheme="minorEastAsia" w:hAnsiTheme="minorEastAsia" w:hint="eastAsia"/>
          <w:szCs w:val="21"/>
        </w:rPr>
        <w:t>转让方</w:t>
      </w:r>
      <w:r>
        <w:rPr>
          <w:rFonts w:asciiTheme="minorEastAsia" w:eastAsiaTheme="minorEastAsia" w:hAnsiTheme="minorEastAsia"/>
          <w:szCs w:val="21"/>
        </w:rPr>
        <w:t>原因，出现以下任一情况时，</w:t>
      </w:r>
      <w:r>
        <w:rPr>
          <w:rFonts w:asciiTheme="minorEastAsia" w:eastAsiaTheme="minorEastAsia" w:hAnsiTheme="minorEastAsia" w:hint="eastAsia"/>
          <w:szCs w:val="21"/>
        </w:rPr>
        <w:t>转让方</w:t>
      </w:r>
      <w:r>
        <w:rPr>
          <w:rFonts w:asciiTheme="minorEastAsia" w:eastAsiaTheme="minorEastAsia" w:hAnsiTheme="minorEastAsia"/>
          <w:szCs w:val="21"/>
        </w:rPr>
        <w:t>有权扣除</w:t>
      </w:r>
      <w:r>
        <w:rPr>
          <w:rFonts w:asciiTheme="minorEastAsia" w:eastAsiaTheme="minorEastAsia" w:hAnsiTheme="minorEastAsia" w:hint="eastAsia"/>
          <w:szCs w:val="21"/>
        </w:rPr>
        <w:t>意向受让方</w:t>
      </w:r>
      <w:r>
        <w:rPr>
          <w:rFonts w:asciiTheme="minorEastAsia" w:eastAsiaTheme="minorEastAsia" w:hAnsiTheme="minorEastAsia"/>
          <w:szCs w:val="21"/>
        </w:rPr>
        <w:t>交纳的交易保证金，先用于补偿</w:t>
      </w:r>
      <w:r>
        <w:rPr>
          <w:rFonts w:asciiTheme="minorEastAsia" w:eastAsiaTheme="minorEastAsia" w:hAnsiTheme="minorEastAsia" w:hint="eastAsia"/>
          <w:szCs w:val="21"/>
        </w:rPr>
        <w:t>杭交所</w:t>
      </w:r>
      <w:r>
        <w:rPr>
          <w:rFonts w:asciiTheme="minorEastAsia" w:eastAsiaTheme="minorEastAsia" w:hAnsiTheme="minorEastAsia"/>
          <w:szCs w:val="21"/>
        </w:rPr>
        <w:t>及经纪会员的各项服务费，剩余部分作为对</w:t>
      </w:r>
      <w:r>
        <w:rPr>
          <w:rFonts w:asciiTheme="minorEastAsia" w:eastAsiaTheme="minorEastAsia" w:hAnsiTheme="minorEastAsia" w:hint="eastAsia"/>
          <w:szCs w:val="21"/>
        </w:rPr>
        <w:t>转让方</w:t>
      </w:r>
      <w:r>
        <w:rPr>
          <w:rFonts w:asciiTheme="minorEastAsia" w:eastAsiaTheme="minorEastAsia" w:hAnsiTheme="minorEastAsia"/>
          <w:szCs w:val="21"/>
        </w:rPr>
        <w:t>的经济补偿金，交易保证金不足以补偿的，相关方有权按照实际损失继续追诉：</w:t>
      </w:r>
    </w:p>
    <w:p w:rsidR="00384D18" w:rsidRDefault="00384D18" w:rsidP="00384D18">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（1）意向受让方</w:t>
      </w:r>
      <w:r>
        <w:rPr>
          <w:rFonts w:asciiTheme="minorEastAsia" w:eastAsiaTheme="minorEastAsia" w:hAnsiTheme="minorEastAsia"/>
          <w:szCs w:val="21"/>
        </w:rPr>
        <w:t>提交</w:t>
      </w:r>
      <w:r>
        <w:rPr>
          <w:rFonts w:asciiTheme="minorEastAsia" w:eastAsiaTheme="minorEastAsia" w:hAnsiTheme="minorEastAsia" w:hint="eastAsia"/>
          <w:szCs w:val="21"/>
        </w:rPr>
        <w:t>受让</w:t>
      </w:r>
      <w:r>
        <w:rPr>
          <w:rFonts w:asciiTheme="minorEastAsia" w:eastAsiaTheme="minorEastAsia" w:hAnsiTheme="minorEastAsia"/>
          <w:szCs w:val="21"/>
        </w:rPr>
        <w:t>申请并交纳交易保证金后单方撤回</w:t>
      </w:r>
      <w:r>
        <w:rPr>
          <w:rFonts w:asciiTheme="minorEastAsia" w:eastAsiaTheme="minorEastAsia" w:hAnsiTheme="minorEastAsia" w:hint="eastAsia"/>
          <w:szCs w:val="21"/>
        </w:rPr>
        <w:t>受让</w:t>
      </w:r>
      <w:r>
        <w:rPr>
          <w:rFonts w:asciiTheme="minorEastAsia" w:eastAsiaTheme="minorEastAsia" w:hAnsiTheme="minorEastAsia"/>
          <w:szCs w:val="21"/>
        </w:rPr>
        <w:t>申请的；</w:t>
      </w:r>
    </w:p>
    <w:p w:rsidR="00384D18" w:rsidRDefault="00384D18" w:rsidP="00384D18">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（2）产生符合条件</w:t>
      </w:r>
      <w:r>
        <w:rPr>
          <w:rFonts w:asciiTheme="minorEastAsia" w:eastAsiaTheme="minorEastAsia" w:hAnsiTheme="minorEastAsia"/>
          <w:szCs w:val="21"/>
        </w:rPr>
        <w:t>的</w:t>
      </w:r>
      <w:r>
        <w:rPr>
          <w:rFonts w:asciiTheme="minorEastAsia" w:eastAsiaTheme="minorEastAsia" w:hAnsiTheme="minorEastAsia" w:hint="eastAsia"/>
          <w:szCs w:val="21"/>
        </w:rPr>
        <w:t>意向受让方</w:t>
      </w:r>
      <w:r>
        <w:rPr>
          <w:rFonts w:asciiTheme="minorEastAsia" w:eastAsiaTheme="minorEastAsia" w:hAnsiTheme="minorEastAsia"/>
          <w:szCs w:val="21"/>
        </w:rPr>
        <w:t>后，各</w:t>
      </w:r>
      <w:r>
        <w:rPr>
          <w:rFonts w:asciiTheme="minorEastAsia" w:eastAsiaTheme="minorEastAsia" w:hAnsiTheme="minorEastAsia" w:hint="eastAsia"/>
          <w:szCs w:val="21"/>
        </w:rPr>
        <w:t>意向受让方</w:t>
      </w:r>
      <w:r>
        <w:rPr>
          <w:rFonts w:asciiTheme="minorEastAsia" w:eastAsiaTheme="minorEastAsia" w:hAnsiTheme="minorEastAsia"/>
          <w:szCs w:val="21"/>
        </w:rPr>
        <w:t>在竞价期间均不报价的；</w:t>
      </w:r>
    </w:p>
    <w:p w:rsidR="00384D18" w:rsidRDefault="00384D18" w:rsidP="00384D18">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在被确</w:t>
      </w:r>
      <w:r>
        <w:rPr>
          <w:rFonts w:asciiTheme="minorEastAsia" w:eastAsiaTheme="minorEastAsia" w:hAnsiTheme="minorEastAsia" w:hint="eastAsia"/>
          <w:szCs w:val="21"/>
        </w:rPr>
        <w:t>定</w:t>
      </w:r>
      <w:r>
        <w:rPr>
          <w:rFonts w:asciiTheme="minorEastAsia" w:eastAsiaTheme="minorEastAsia" w:hAnsiTheme="minorEastAsia"/>
          <w:szCs w:val="21"/>
        </w:rPr>
        <w:t>为</w:t>
      </w:r>
      <w:r>
        <w:rPr>
          <w:rFonts w:asciiTheme="minorEastAsia" w:eastAsiaTheme="minorEastAsia" w:hAnsiTheme="minorEastAsia" w:hint="eastAsia"/>
          <w:szCs w:val="21"/>
        </w:rPr>
        <w:t>受让方</w:t>
      </w:r>
      <w:r>
        <w:rPr>
          <w:rFonts w:asciiTheme="minorEastAsia" w:eastAsiaTheme="minorEastAsia" w:hAnsiTheme="minorEastAsia"/>
          <w:szCs w:val="21"/>
        </w:rPr>
        <w:t>后未按约定签署</w:t>
      </w:r>
      <w:r>
        <w:rPr>
          <w:rFonts w:asciiTheme="minorEastAsia" w:hAnsiTheme="minorEastAsia" w:hint="eastAsia"/>
          <w:szCs w:val="21"/>
        </w:rPr>
        <w:t>《资产交易合同》</w:t>
      </w:r>
      <w:r>
        <w:rPr>
          <w:rFonts w:asciiTheme="minorEastAsia" w:eastAsiaTheme="minorEastAsia" w:hAnsiTheme="minorEastAsia"/>
          <w:szCs w:val="21"/>
        </w:rPr>
        <w:t>的或未按约定支付交易价款的；</w:t>
      </w:r>
    </w:p>
    <w:p w:rsidR="00384D18" w:rsidRDefault="00384D18" w:rsidP="00384D18">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（4）意向受让方</w:t>
      </w:r>
      <w:r>
        <w:rPr>
          <w:rFonts w:asciiTheme="minorEastAsia" w:eastAsiaTheme="minorEastAsia" w:hAnsiTheme="minorEastAsia"/>
          <w:szCs w:val="21"/>
        </w:rPr>
        <w:t>未履行书面承诺事项的；</w:t>
      </w:r>
    </w:p>
    <w:p w:rsidR="00384D18" w:rsidRDefault="00384D18" w:rsidP="00384D18">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存在其他违反交易规则情形的</w:t>
      </w:r>
      <w:r>
        <w:rPr>
          <w:rFonts w:asciiTheme="minorEastAsia" w:eastAsiaTheme="minorEastAsia" w:hAnsiTheme="minorEastAsia"/>
          <w:szCs w:val="21"/>
        </w:rPr>
        <w:t>。</w:t>
      </w:r>
    </w:p>
    <w:p w:rsidR="00384D18" w:rsidRDefault="00384D18" w:rsidP="00384D1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意向受让方（签章）：</w:t>
      </w:r>
    </w:p>
    <w:p w:rsidR="00C743D2" w:rsidRPr="00384D18" w:rsidRDefault="00384D18" w:rsidP="00384D1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sectPr w:rsidR="00C743D2" w:rsidRPr="00384D18" w:rsidSect="00C743D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4EDD"/>
    <w:rsid w:val="000119B9"/>
    <w:rsid w:val="0003337E"/>
    <w:rsid w:val="00092C9D"/>
    <w:rsid w:val="00143D8A"/>
    <w:rsid w:val="0020310B"/>
    <w:rsid w:val="002278BB"/>
    <w:rsid w:val="002526A0"/>
    <w:rsid w:val="00255411"/>
    <w:rsid w:val="00274544"/>
    <w:rsid w:val="002F36D9"/>
    <w:rsid w:val="003229C2"/>
    <w:rsid w:val="00384D18"/>
    <w:rsid w:val="003A2F6F"/>
    <w:rsid w:val="003E079C"/>
    <w:rsid w:val="00413930"/>
    <w:rsid w:val="00430675"/>
    <w:rsid w:val="004900C6"/>
    <w:rsid w:val="004A53C2"/>
    <w:rsid w:val="004C246D"/>
    <w:rsid w:val="004D1B74"/>
    <w:rsid w:val="004E1479"/>
    <w:rsid w:val="004E3107"/>
    <w:rsid w:val="004F3BEF"/>
    <w:rsid w:val="00503879"/>
    <w:rsid w:val="005104B5"/>
    <w:rsid w:val="0055051A"/>
    <w:rsid w:val="00557070"/>
    <w:rsid w:val="005A37D0"/>
    <w:rsid w:val="005F70EF"/>
    <w:rsid w:val="0060197B"/>
    <w:rsid w:val="00627BE3"/>
    <w:rsid w:val="00662215"/>
    <w:rsid w:val="00737286"/>
    <w:rsid w:val="007847DD"/>
    <w:rsid w:val="00790D21"/>
    <w:rsid w:val="007E4EDD"/>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064E"/>
    <w:rsid w:val="00C2125E"/>
    <w:rsid w:val="00C300A5"/>
    <w:rsid w:val="00C434EA"/>
    <w:rsid w:val="00C743D2"/>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A0343"/>
    <w:rsid w:val="00FA6AB7"/>
    <w:rsid w:val="0CDE1A0C"/>
    <w:rsid w:val="2525211A"/>
    <w:rsid w:val="2B2A2B21"/>
    <w:rsid w:val="4B65756B"/>
    <w:rsid w:val="52166E81"/>
    <w:rsid w:val="54570943"/>
    <w:rsid w:val="63A329B1"/>
    <w:rsid w:val="768220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3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743D2"/>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743D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C743D2"/>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C743D2"/>
    <w:rPr>
      <w:rFonts w:ascii="Times New Roman" w:eastAsia="宋体" w:hAnsi="Times New Roman" w:cs="Times New Roman"/>
      <w:sz w:val="18"/>
      <w:szCs w:val="18"/>
    </w:rPr>
  </w:style>
  <w:style w:type="paragraph" w:styleId="a5">
    <w:name w:val="List Paragraph"/>
    <w:basedOn w:val="a"/>
    <w:uiPriority w:val="34"/>
    <w:qFormat/>
    <w:rsid w:val="00C743D2"/>
    <w:pPr>
      <w:ind w:firstLineChars="200" w:firstLine="420"/>
    </w:pPr>
  </w:style>
</w:styles>
</file>

<file path=word/webSettings.xml><?xml version="1.0" encoding="utf-8"?>
<w:webSettings xmlns:r="http://schemas.openxmlformats.org/officeDocument/2006/relationships" xmlns:w="http://schemas.openxmlformats.org/wordprocessingml/2006/main">
  <w:divs>
    <w:div w:id="216016051">
      <w:bodyDiv w:val="1"/>
      <w:marLeft w:val="0"/>
      <w:marRight w:val="0"/>
      <w:marTop w:val="0"/>
      <w:marBottom w:val="0"/>
      <w:divBdr>
        <w:top w:val="none" w:sz="0" w:space="0" w:color="auto"/>
        <w:left w:val="none" w:sz="0" w:space="0" w:color="auto"/>
        <w:bottom w:val="none" w:sz="0" w:space="0" w:color="auto"/>
        <w:right w:val="none" w:sz="0" w:space="0" w:color="auto"/>
      </w:divBdr>
    </w:div>
    <w:div w:id="1030647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zxy</dc:creator>
  <cp:lastModifiedBy>ywx</cp:lastModifiedBy>
  <cp:revision>33</cp:revision>
  <dcterms:created xsi:type="dcterms:W3CDTF">2020-04-09T09:14:00Z</dcterms:created>
  <dcterms:modified xsi:type="dcterms:W3CDTF">2020-08-31T05:10:00Z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