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建国七十周年手册1册</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HJS2020ZC10</w:t>
      </w:r>
      <w:r>
        <w:rPr>
          <w:rFonts w:hint="eastAsia" w:asciiTheme="minorEastAsia" w:hAnsiTheme="minorEastAsia" w:eastAsiaTheme="minorEastAsia"/>
          <w:szCs w:val="21"/>
          <w:u w:val="single"/>
          <w:lang w:val="en-US" w:eastAsia="zh-CN"/>
        </w:rPr>
        <w:t>11</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和</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资产交易合同》；并在《资产交易合同》签署次日起3个工作日内一次性付清成交款及交易服务费，受让方已付的交易保证金自动转为交易服务费，多余部分（若有）冲抵成交款（以到账时间为准）。</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5、同意按</w:t>
      </w:r>
      <w:r>
        <w:rPr>
          <w:rFonts w:asciiTheme="minorEastAsia" w:hAnsiTheme="minorEastAsia" w:eastAsiaTheme="minorEastAsia"/>
          <w:b/>
          <w:szCs w:val="21"/>
        </w:rPr>
        <w:t>成交金额的</w:t>
      </w:r>
      <w:r>
        <w:rPr>
          <w:rFonts w:hint="eastAsia" w:asciiTheme="minorEastAsia" w:hAnsiTheme="minorEastAsia" w:eastAsiaTheme="minorEastAsia"/>
          <w:b/>
          <w:szCs w:val="21"/>
        </w:rPr>
        <w:t xml:space="preserve"> </w:t>
      </w:r>
      <w:r>
        <w:rPr>
          <w:rFonts w:hint="eastAsia" w:asciiTheme="minorEastAsia" w:hAnsiTheme="minorEastAsia" w:eastAsiaTheme="minorEastAsia"/>
          <w:b/>
          <w:szCs w:val="21"/>
          <w:u w:val="single"/>
        </w:rPr>
        <w:t>5</w:t>
      </w:r>
      <w:r>
        <w:rPr>
          <w:rFonts w:hint="eastAsia" w:asciiTheme="minorEastAsia" w:hAnsiTheme="minorEastAsia" w:eastAsiaTheme="minorEastAsia"/>
          <w:b/>
          <w:szCs w:val="21"/>
        </w:rPr>
        <w:t xml:space="preserve"> </w:t>
      </w:r>
      <w:r>
        <w:rPr>
          <w:rFonts w:asciiTheme="minorEastAsia" w:hAnsiTheme="minorEastAsia" w:eastAsiaTheme="minorEastAsia"/>
          <w:b/>
          <w:szCs w:val="21"/>
        </w:rPr>
        <w:t>%</w:t>
      </w:r>
      <w:r>
        <w:rPr>
          <w:rFonts w:hint="eastAsia" w:asciiTheme="minorEastAsia" w:hAnsiTheme="minorEastAsia" w:eastAsiaTheme="minorEastAsia"/>
          <w:b/>
          <w:szCs w:val="21"/>
        </w:rPr>
        <w:t>交纳</w:t>
      </w:r>
      <w:r>
        <w:rPr>
          <w:rFonts w:asciiTheme="minorEastAsia" w:hAnsiTheme="minorEastAsia" w:eastAsiaTheme="minorEastAsia"/>
          <w:b/>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《资产交易合同》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34E49"/>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C4465"/>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44433"/>
    <w:rsid w:val="00E60BD5"/>
    <w:rsid w:val="00ED0403"/>
    <w:rsid w:val="00ED4E9F"/>
    <w:rsid w:val="00EF62AF"/>
    <w:rsid w:val="00F06BEC"/>
    <w:rsid w:val="00F47654"/>
    <w:rsid w:val="00FA0343"/>
    <w:rsid w:val="00FA6AB7"/>
    <w:rsid w:val="06CD5760"/>
    <w:rsid w:val="13C15E49"/>
    <w:rsid w:val="6AC14E13"/>
    <w:rsid w:val="78E53541"/>
    <w:rsid w:val="7B716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682</Characters>
  <Lines>5</Lines>
  <Paragraphs>1</Paragraphs>
  <TotalTime>2</TotalTime>
  <ScaleCrop>false</ScaleCrop>
  <LinksUpToDate>false</LinksUpToDate>
  <CharactersWithSpaces>800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2020-08-20T02:35:00Z</dcterms:created>
  <dc:creator>zxy</dc:creator>
  <cp:lastModifiedBy>韩怡</cp:lastModifiedBy>
  <dcterms:modified xsi:type="dcterms:W3CDTF">2020-10-20T06:01:12Z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