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b/>
          <w:sz w:val="22"/>
          <w:u w:val="single"/>
        </w:rPr>
        <w:t>（杭州市下城区洑家弄1号林司后75号10</w:t>
      </w:r>
      <w:r>
        <w:rPr>
          <w:rFonts w:hint="eastAsia" w:ascii="宋体" w:hAnsi="宋体"/>
          <w:b/>
          <w:sz w:val="22"/>
          <w:u w:val="single"/>
          <w:lang w:val="en-US" w:eastAsia="zh-CN"/>
        </w:rPr>
        <w:t>2</w:t>
      </w:r>
      <w:r>
        <w:rPr>
          <w:rFonts w:hint="eastAsia" w:ascii="宋体" w:hAnsi="宋体"/>
          <w:b/>
          <w:sz w:val="22"/>
          <w:u w:val="single"/>
        </w:rPr>
        <w:t>室房屋3年租赁权项目（标的编号：HJS2020ZL1</w:t>
      </w:r>
      <w:r>
        <w:rPr>
          <w:rFonts w:hint="eastAsia" w:ascii="宋体" w:hAnsi="宋体"/>
          <w:b/>
          <w:sz w:val="22"/>
          <w:u w:val="single"/>
          <w:lang w:val="en-US" w:eastAsia="zh-CN"/>
        </w:rPr>
        <w:t>178）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3、同意在被确定为承租方次日起</w:t>
      </w:r>
      <w:r>
        <w:rPr>
          <w:rFonts w:hint="eastAsia" w:asciiTheme="minorEastAsia" w:hAnsiTheme="minorEastAsia" w:eastAsiaTheme="minorEastAsia"/>
          <w:szCs w:val="21"/>
          <w:u w:val="single"/>
        </w:rPr>
        <w:t>3</w:t>
      </w:r>
      <w:r>
        <w:rPr>
          <w:rFonts w:hint="eastAsia" w:asciiTheme="minorEastAsia" w:hAnsiTheme="minorEastAsia" w:eastAsiaTheme="minorEastAsia"/>
          <w:szCs w:val="21"/>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w:t>
      </w:r>
      <w:r>
        <w:rPr>
          <w:rFonts w:hint="eastAsia" w:asciiTheme="minorEastAsia" w:hAnsiTheme="minorEastAsia" w:eastAsiaTheme="minorEastAsia"/>
          <w:szCs w:val="21"/>
          <w:u w:val="single"/>
        </w:rPr>
        <w:t>交易</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宋体" w:hAnsi="宋体"/>
          <w:b/>
          <w:u w:val="single"/>
        </w:rPr>
        <w:t>首年租金、交易服务费和履约保证金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w:t>
      </w:r>
      <w:r>
        <w:rPr>
          <w:rFonts w:ascii="pingfang sc regular" w:hAnsi="pingfang sc regular"/>
        </w:rPr>
        <w:t>我方知悉并同意：</w:t>
      </w:r>
      <w:r>
        <w:rPr>
          <w:rFonts w:hint="eastAsia"/>
        </w:rPr>
        <w:t>租赁房屋无单独房屋所有权证</w:t>
      </w:r>
      <w:r>
        <w:rPr>
          <w:rFonts w:hint="eastAsia"/>
          <w:szCs w:val="21"/>
        </w:rPr>
        <w:t>，</w:t>
      </w:r>
      <w:r>
        <w:rPr>
          <w:rFonts w:hint="eastAsia"/>
        </w:rPr>
        <w:t>租赁面积为测绘面积，</w:t>
      </w:r>
      <w:r>
        <w:rPr>
          <w:rFonts w:hint="eastAsia" w:ascii="宋体" w:hAnsi="宋体"/>
          <w:szCs w:val="21"/>
        </w:rPr>
        <w:t>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、我方知悉并承诺：租赁房屋招租</w:t>
      </w:r>
      <w:r>
        <w:rPr>
          <w:rFonts w:hint="eastAsia" w:asciiTheme="minorEastAsia" w:hAnsiTheme="minorEastAsia" w:eastAsiaTheme="minorEastAsia"/>
          <w:b/>
          <w:szCs w:val="21"/>
        </w:rPr>
        <w:t>用途</w:t>
      </w:r>
      <w:r>
        <w:rPr>
          <w:rFonts w:hint="eastAsia" w:ascii="宋体" w:hAnsi="宋体"/>
          <w:b/>
        </w:rPr>
        <w:t>为</w:t>
      </w:r>
      <w:r>
        <w:rPr>
          <w:rFonts w:hint="eastAsia" w:ascii="宋体" w:hAnsi="宋体"/>
          <w:b/>
          <w:szCs w:val="21"/>
        </w:rPr>
        <w:t>商业，</w:t>
      </w:r>
      <w:r>
        <w:rPr>
          <w:rFonts w:ascii="宋体" w:hAnsi="宋体"/>
          <w:b/>
          <w:szCs w:val="21"/>
        </w:rPr>
        <w:t>不得经营餐饮</w:t>
      </w:r>
      <w:r>
        <w:rPr>
          <w:rFonts w:hint="eastAsia" w:ascii="宋体" w:hAnsi="宋体"/>
          <w:b/>
          <w:szCs w:val="21"/>
        </w:rPr>
        <w:t>、</w:t>
      </w:r>
      <w:r>
        <w:rPr>
          <w:rFonts w:ascii="宋体" w:hAnsi="宋体"/>
          <w:b/>
          <w:szCs w:val="21"/>
        </w:rPr>
        <w:t>棋牌</w:t>
      </w:r>
      <w:r>
        <w:rPr>
          <w:rFonts w:hint="eastAsia" w:ascii="宋体" w:hAnsi="宋体"/>
          <w:b/>
          <w:szCs w:val="21"/>
        </w:rPr>
        <w:t>、</w:t>
      </w:r>
      <w:r>
        <w:rPr>
          <w:rFonts w:ascii="宋体" w:hAnsi="宋体"/>
          <w:b/>
          <w:szCs w:val="21"/>
        </w:rPr>
        <w:t>足浴等娱乐扰民行业</w:t>
      </w:r>
      <w:r>
        <w:rPr>
          <w:rFonts w:hint="eastAsia" w:ascii="宋体" w:hAnsi="宋体"/>
          <w:b/>
          <w:szCs w:val="21"/>
        </w:rPr>
        <w:t>。</w:t>
      </w:r>
      <w:r>
        <w:rPr>
          <w:rFonts w:hint="eastAsia" w:asciiTheme="minorEastAsia" w:hAnsiTheme="minorEastAsia" w:eastAsiaTheme="minorEastAsia"/>
          <w:szCs w:val="21"/>
        </w:rPr>
        <w:t>我方保证在该租赁房屋所规定的用途范围内，按国家规定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依法</w:t>
      </w:r>
      <w:r>
        <w:rPr>
          <w:rFonts w:asciiTheme="minorEastAsia" w:hAnsiTheme="minorEastAsia" w:eastAsiaTheme="minorEastAsia"/>
          <w:szCs w:val="21"/>
        </w:rPr>
        <w:t>经营，</w:t>
      </w:r>
      <w:r>
        <w:rPr>
          <w:rFonts w:hint="eastAsia" w:asciiTheme="minorEastAsia" w:hAnsiTheme="minorEastAsia" w:eastAsiaTheme="minorEastAsia"/>
          <w:szCs w:val="21"/>
        </w:rPr>
        <w:t>自行负责办理相关手续和支付相关费用，且按相关规定依法办理开业的证照等审批手续，否则视我方违约。</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w:t>
      </w:r>
      <w:r>
        <w:rPr>
          <w:rFonts w:ascii="pingfang sc regular" w:hAnsi="pingfang sc regular"/>
        </w:rPr>
        <w:t>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w:t>
      </w:r>
    </w:p>
    <w:p>
      <w:pPr>
        <w:widowControl/>
        <w:tabs>
          <w:tab w:val="left" w:pos="6975"/>
        </w:tabs>
        <w:spacing w:line="360" w:lineRule="auto"/>
        <w:ind w:firstLine="420" w:firstLineChars="200"/>
        <w:jc w:val="left"/>
        <w:rPr>
          <w:rFonts w:hint="eastAsia" w:ascii="pingfang sc regular" w:hAnsi="pingfang sc regular"/>
        </w:rPr>
      </w:pPr>
      <w:r>
        <w:rPr>
          <w:rFonts w:hint="eastAsia" w:ascii="pingfang sc regular" w:hAnsi="pingfang sc regular"/>
          <w:lang w:val="en-US" w:eastAsia="zh-CN"/>
        </w:rPr>
        <w:t>8</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在租赁期内，因不可抗力、整体规划、城市规划或市政建设需要拆除、改造我方租赁的租赁房屋或因政府决定收回该租赁房屋的，根据国家政府相关条例执行，我方无赔偿权。</w:t>
      </w:r>
      <w:r>
        <w:rPr>
          <w:rFonts w:hint="eastAsia" w:ascii="pingfang sc regular" w:hAnsi="pingfang sc regular"/>
        </w:rPr>
        <w:t xml:space="preserve"> </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9</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hint="eastAsia" w:ascii="pingfang sc regular" w:hAnsi="pingfang sc regular"/>
        </w:rPr>
      </w:pPr>
      <w:r>
        <w:rPr>
          <w:rFonts w:hint="eastAsia" w:asciiTheme="minorEastAsia" w:hAnsiTheme="minorEastAsia" w:eastAsiaTheme="minorEastAsia"/>
          <w:szCs w:val="21"/>
          <w:lang w:val="en-US" w:eastAsia="zh-CN"/>
        </w:rPr>
        <w:t>10</w:t>
      </w:r>
      <w:r>
        <w:rPr>
          <w:rFonts w:hint="eastAsia" w:asciiTheme="minorEastAsia" w:hAnsiTheme="minorEastAsia" w:eastAsiaTheme="minorEastAsia"/>
          <w:szCs w:val="21"/>
        </w:rPr>
        <w:t>、我方知悉并同意：</w:t>
      </w:r>
      <w:r>
        <w:rPr>
          <w:rFonts w:ascii="pingfang sc regular" w:hAnsi="pingfang sc regular"/>
        </w:rPr>
        <w:t>在租赁期内，出租房屋不得整体或部分转租。如我方擅自转租的，转租行为无效。出租方有权单方面解除合同收回房屋。</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pingfang sc regular" w:hAnsi="pingfang sc regular"/>
          <w:lang w:val="en-US" w:eastAsia="zh-CN"/>
        </w:rPr>
        <w:t>11</w:t>
      </w:r>
      <w:r>
        <w:rPr>
          <w:rFonts w:hint="eastAsia" w:ascii="pingfang sc regular" w:hAnsi="pingfang sc regular"/>
        </w:rPr>
        <w:t>、</w:t>
      </w:r>
      <w:r>
        <w:rPr>
          <w:rFonts w:hint="eastAsia" w:asciiTheme="minorEastAsia" w:hAnsiTheme="minorEastAsia" w:eastAsiaTheme="minorEastAsia"/>
          <w:szCs w:val="21"/>
        </w:rPr>
        <w:t>我方知悉并同意：</w:t>
      </w:r>
      <w:r>
        <w:rPr>
          <w:rFonts w:ascii="pingfang sc regular" w:hAnsi="pingfang sc regular"/>
        </w:rPr>
        <w:t>租赁房屋若有搭建部分，搭建部分不在本次租赁范围内，以现场展示为准。租赁房屋整体的水、电由</w:t>
      </w:r>
      <w:r>
        <w:rPr>
          <w:rFonts w:hint="eastAsia" w:ascii="pingfang sc regular" w:hAnsi="pingfang sc regular"/>
        </w:rPr>
        <w:t>我</w:t>
      </w:r>
      <w:r>
        <w:rPr>
          <w:rFonts w:ascii="pingfang sc regular" w:hAnsi="pingfang sc regular"/>
        </w:rPr>
        <w:t>方负责管理，自行支付费用，租赁期间的房屋日常维修、维护等均由</w:t>
      </w:r>
      <w:r>
        <w:rPr>
          <w:rFonts w:hint="eastAsia" w:ascii="pingfang sc regular" w:hAnsi="pingfang sc regular"/>
        </w:rPr>
        <w:t>我</w:t>
      </w:r>
      <w:r>
        <w:rPr>
          <w:rFonts w:ascii="pingfang sc regular" w:hAnsi="pingfang sc regular"/>
        </w:rPr>
        <w:t>方自行负责。</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、我方知悉并同意：</w:t>
      </w:r>
      <w:r>
        <w:rPr>
          <w:rFonts w:ascii="pingfang sc regular" w:hAnsi="pingfang sc regular"/>
        </w:rPr>
        <w:t>租赁期间必须合法经营，</w:t>
      </w:r>
      <w:r>
        <w:rPr>
          <w:rFonts w:hint="eastAsia" w:ascii="pingfang sc regular" w:hAnsi="pingfang sc regular"/>
        </w:rPr>
        <w:t>租赁房屋</w:t>
      </w:r>
      <w:r>
        <w:rPr>
          <w:rFonts w:ascii="pingfang sc regular" w:hAnsi="pingfang sc regular"/>
        </w:rPr>
        <w:t>内如存在安全隐患及不符经营规范内的构筑物，由我方负责拆除,拆除及相关费用由我方自行承担。租赁期间，我方需遵守物业、消防相关规定，水、电、物业等费用按照相关规定支付。</w:t>
      </w:r>
    </w:p>
    <w:p>
      <w:pPr>
        <w:widowControl/>
        <w:tabs>
          <w:tab w:val="left" w:pos="6975"/>
        </w:tabs>
        <w:spacing w:line="360" w:lineRule="auto"/>
        <w:ind w:firstLine="420" w:firstLineChars="200"/>
        <w:jc w:val="left"/>
      </w:pPr>
      <w:r>
        <w:rPr>
          <w:rFonts w:hint="eastAsia"/>
          <w:lang w:val="en-US" w:eastAsia="zh-CN"/>
        </w:rPr>
        <w:t>13</w:t>
      </w:r>
      <w:r>
        <w:rPr>
          <w:rFonts w:hint="eastAsia"/>
        </w:rPr>
        <w:t>、</w:t>
      </w:r>
      <w:r>
        <w:rPr>
          <w:rFonts w:ascii="pingfang sc regular" w:hAnsi="pingfang sc regular"/>
        </w:rPr>
        <w:t>我方知悉并同意：</w:t>
      </w:r>
      <w:r>
        <w:rPr>
          <w:rFonts w:hint="eastAsia" w:ascii="pingfang sc regular" w:hAnsi="pingfang sc regular"/>
        </w:rPr>
        <w:t>本次租赁房屋原承租人尚未搬离。原承租人若未获得本交易标的，按要求按时腾空场地给出租方，若出租方未能及时清退原承租人的，</w:t>
      </w:r>
      <w:r>
        <w:rPr>
          <w:rFonts w:hint="eastAsia" w:ascii="pingfang sc regular" w:hAnsi="pingfang sc regular"/>
          <w:lang w:val="en-US" w:eastAsia="zh-CN"/>
        </w:rPr>
        <w:t>我</w:t>
      </w:r>
      <w:r>
        <w:rPr>
          <w:rFonts w:hint="eastAsia" w:ascii="pingfang sc regular" w:hAnsi="pingfang sc regular"/>
        </w:rPr>
        <w:t>方</w:t>
      </w:r>
      <w:bookmarkStart w:id="0" w:name="_GoBack"/>
      <w:bookmarkEnd w:id="0"/>
      <w:r>
        <w:rPr>
          <w:rFonts w:hint="eastAsia" w:ascii="pingfang sc regular" w:hAnsi="pingfang sc regular"/>
        </w:rPr>
        <w:t>同意等待租赁房屋的清退，直至交付止，同时，不提出任何附加条件或修改已签订的《</w:t>
      </w:r>
      <w:r>
        <w:rPr>
          <w:rFonts w:ascii="pingfang sc regular" w:hAnsi="pingfang sc regular"/>
        </w:rPr>
        <w:t>杭州市市直机关行政事业单位房屋租赁合同</w:t>
      </w:r>
      <w:r>
        <w:rPr>
          <w:rFonts w:hint="eastAsia" w:ascii="pingfang sc regular" w:hAnsi="pingfang sc regular"/>
        </w:rPr>
        <w:t>》。实际交付时，</w:t>
      </w:r>
      <w:r>
        <w:rPr>
          <w:rFonts w:hint="eastAsia" w:ascii="pingfang sc regular" w:hAnsi="pingfang sc regular"/>
          <w:lang w:val="en-US" w:eastAsia="zh-CN"/>
        </w:rPr>
        <w:t>我</w:t>
      </w:r>
      <w:r>
        <w:rPr>
          <w:rFonts w:hint="eastAsia" w:ascii="pingfang sc regular" w:hAnsi="pingfang sc regular"/>
        </w:rPr>
        <w:t>方和出租方补签移交确认书，明确租期起始时间，租赁期以移交确认书上确定的交付之日起算，即出租方未能在起租日前交付租赁场地的，以实际交付之日起算租赁期限，自动后延为整个租赁期。</w:t>
      </w:r>
    </w:p>
    <w:p>
      <w:pPr>
        <w:spacing w:line="360" w:lineRule="auto"/>
        <w:ind w:firstLine="420" w:firstLineChars="200"/>
        <w:rPr>
          <w:rFonts w:asciiTheme="minorEastAsia" w:hAnsiTheme="minorEastAsia" w:eastAsiaTheme="minorEastAsia"/>
          <w:b/>
          <w:szCs w:val="21"/>
        </w:rPr>
      </w:pPr>
      <w:r>
        <w:rPr>
          <w:rFonts w:hint="eastAsia" w:asciiTheme="minorEastAsia" w:hAnsiTheme="minorEastAsia" w:eastAsiaTheme="minorEastAsia"/>
          <w:szCs w:val="21"/>
          <w:lang w:val="en-US" w:eastAsia="zh-CN"/>
        </w:rPr>
        <w:t>14</w:t>
      </w:r>
      <w:r>
        <w:rPr>
          <w:rFonts w:hint="eastAsia" w:asciiTheme="minorEastAsia" w:hAnsiTheme="minorEastAsia" w:eastAsiaTheme="minorEastAsia"/>
          <w:szCs w:val="21"/>
        </w:rPr>
        <w:t>、</w:t>
      </w:r>
      <w:r>
        <w:rPr>
          <w:rFonts w:hint="eastAsia" w:asciiTheme="minorEastAsia" w:hAnsiTheme="minorEastAsia" w:eastAsiaTheme="minorEastAsia"/>
          <w:b/>
          <w:szCs w:val="21"/>
        </w:rPr>
        <w:t>同意</w:t>
      </w:r>
      <w:r>
        <w:rPr>
          <w:rFonts w:ascii="pingfang sc regular" w:hAnsi="pingfang sc regular"/>
          <w:b/>
        </w:rPr>
        <w:t>交纳交易服务费，交易服务费按照如下标准收取</w:t>
      </w:r>
      <w:r>
        <w:rPr>
          <w:rFonts w:ascii="pingfang sc regular" w:hAnsi="pingfang sc regular"/>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15</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ind w:firstLine="5250" w:firstLineChars="2500"/>
        <w:rPr>
          <w:rFonts w:asciiTheme="minorEastAsia" w:hAnsiTheme="minorEastAsia" w:eastAsiaTheme="minorEastAsia"/>
          <w:szCs w:val="21"/>
        </w:rPr>
      </w:pPr>
      <w:r>
        <w:rPr>
          <w:rFonts w:hint="eastAsia" w:asciiTheme="minorEastAsia" w:hAnsiTheme="minorEastAsia" w:eastAsiaTheme="minorEastAsia"/>
          <w:szCs w:val="21"/>
        </w:rPr>
        <w:t>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2123"/>
    <w:rsid w:val="0003337E"/>
    <w:rsid w:val="0008036A"/>
    <w:rsid w:val="00090222"/>
    <w:rsid w:val="000A4844"/>
    <w:rsid w:val="00143D8A"/>
    <w:rsid w:val="001D67B1"/>
    <w:rsid w:val="0020310B"/>
    <w:rsid w:val="002278BB"/>
    <w:rsid w:val="002526A0"/>
    <w:rsid w:val="00255411"/>
    <w:rsid w:val="00274544"/>
    <w:rsid w:val="00286FA5"/>
    <w:rsid w:val="00297CEB"/>
    <w:rsid w:val="002A2E39"/>
    <w:rsid w:val="002B5E82"/>
    <w:rsid w:val="003229C2"/>
    <w:rsid w:val="0038748E"/>
    <w:rsid w:val="003A2F6F"/>
    <w:rsid w:val="003E079C"/>
    <w:rsid w:val="003E2196"/>
    <w:rsid w:val="003E39E0"/>
    <w:rsid w:val="00412752"/>
    <w:rsid w:val="00413930"/>
    <w:rsid w:val="00430675"/>
    <w:rsid w:val="00432A35"/>
    <w:rsid w:val="00437193"/>
    <w:rsid w:val="00454F25"/>
    <w:rsid w:val="00485D70"/>
    <w:rsid w:val="004939A8"/>
    <w:rsid w:val="004A13A9"/>
    <w:rsid w:val="004C246D"/>
    <w:rsid w:val="004D1B74"/>
    <w:rsid w:val="004D73F8"/>
    <w:rsid w:val="004E1479"/>
    <w:rsid w:val="004E3107"/>
    <w:rsid w:val="004E7F95"/>
    <w:rsid w:val="004F3BEF"/>
    <w:rsid w:val="00503879"/>
    <w:rsid w:val="0055051A"/>
    <w:rsid w:val="00564464"/>
    <w:rsid w:val="005B2913"/>
    <w:rsid w:val="00627BE3"/>
    <w:rsid w:val="00635621"/>
    <w:rsid w:val="00662215"/>
    <w:rsid w:val="00680389"/>
    <w:rsid w:val="00737286"/>
    <w:rsid w:val="007847DD"/>
    <w:rsid w:val="00790D21"/>
    <w:rsid w:val="007A63E7"/>
    <w:rsid w:val="007D08FD"/>
    <w:rsid w:val="007E0770"/>
    <w:rsid w:val="007E4EDD"/>
    <w:rsid w:val="00824DE0"/>
    <w:rsid w:val="008333F6"/>
    <w:rsid w:val="0084282E"/>
    <w:rsid w:val="00850A3F"/>
    <w:rsid w:val="00852E13"/>
    <w:rsid w:val="0087542E"/>
    <w:rsid w:val="00883217"/>
    <w:rsid w:val="00884F8A"/>
    <w:rsid w:val="00897125"/>
    <w:rsid w:val="008C58D6"/>
    <w:rsid w:val="008D72E8"/>
    <w:rsid w:val="00906FAC"/>
    <w:rsid w:val="00934A3A"/>
    <w:rsid w:val="0096235F"/>
    <w:rsid w:val="009733B3"/>
    <w:rsid w:val="009827B9"/>
    <w:rsid w:val="009A3060"/>
    <w:rsid w:val="009E2807"/>
    <w:rsid w:val="009F646A"/>
    <w:rsid w:val="00A11F15"/>
    <w:rsid w:val="00A24DD0"/>
    <w:rsid w:val="00A4172E"/>
    <w:rsid w:val="00A53E81"/>
    <w:rsid w:val="00A661CB"/>
    <w:rsid w:val="00A96775"/>
    <w:rsid w:val="00AA0B99"/>
    <w:rsid w:val="00AA2C1A"/>
    <w:rsid w:val="00AA4243"/>
    <w:rsid w:val="00AF7180"/>
    <w:rsid w:val="00B045CC"/>
    <w:rsid w:val="00B15A11"/>
    <w:rsid w:val="00B170BB"/>
    <w:rsid w:val="00B36433"/>
    <w:rsid w:val="00B91182"/>
    <w:rsid w:val="00B923AA"/>
    <w:rsid w:val="00C02F3D"/>
    <w:rsid w:val="00C07B7D"/>
    <w:rsid w:val="00C2125E"/>
    <w:rsid w:val="00C24064"/>
    <w:rsid w:val="00C300A5"/>
    <w:rsid w:val="00C574D2"/>
    <w:rsid w:val="00C57E4F"/>
    <w:rsid w:val="00C76812"/>
    <w:rsid w:val="00C80243"/>
    <w:rsid w:val="00C85BC7"/>
    <w:rsid w:val="00CB5B8C"/>
    <w:rsid w:val="00CE440E"/>
    <w:rsid w:val="00CF66E2"/>
    <w:rsid w:val="00D2215B"/>
    <w:rsid w:val="00D276BA"/>
    <w:rsid w:val="00D41D15"/>
    <w:rsid w:val="00D56D57"/>
    <w:rsid w:val="00D676F1"/>
    <w:rsid w:val="00D906D0"/>
    <w:rsid w:val="00D96222"/>
    <w:rsid w:val="00DC7350"/>
    <w:rsid w:val="00DF1606"/>
    <w:rsid w:val="00E00E55"/>
    <w:rsid w:val="00E60BD5"/>
    <w:rsid w:val="00EB698D"/>
    <w:rsid w:val="00EC69DC"/>
    <w:rsid w:val="00ED4E9F"/>
    <w:rsid w:val="00EF62AF"/>
    <w:rsid w:val="00F06BEC"/>
    <w:rsid w:val="00F47654"/>
    <w:rsid w:val="00F66B92"/>
    <w:rsid w:val="00F916C1"/>
    <w:rsid w:val="00FA0343"/>
    <w:rsid w:val="00FA27B3"/>
    <w:rsid w:val="00FA6AB7"/>
    <w:rsid w:val="0DB6205E"/>
    <w:rsid w:val="45431A55"/>
    <w:rsid w:val="50D018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305</Words>
  <Characters>1741</Characters>
  <Lines>14</Lines>
  <Paragraphs>4</Paragraphs>
  <TotalTime>1</TotalTime>
  <ScaleCrop>false</ScaleCrop>
  <LinksUpToDate>false</LinksUpToDate>
  <CharactersWithSpaces>2042</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2020-10-13T03:19:00Z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