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113C2B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362C47" w:rsidRPr="00362C47">
        <w:rPr>
          <w:rFonts w:asciiTheme="minorEastAsia" w:eastAsiaTheme="minorEastAsia" w:hAnsiTheme="minorEastAsia" w:hint="eastAsia"/>
          <w:szCs w:val="21"/>
          <w:u w:val="single"/>
        </w:rPr>
        <w:t>杭州市</w:t>
      </w:r>
      <w:proofErr w:type="gramStart"/>
      <w:r w:rsidR="00362C47" w:rsidRPr="00362C47">
        <w:rPr>
          <w:rFonts w:asciiTheme="minorEastAsia" w:eastAsiaTheme="minorEastAsia" w:hAnsiTheme="minorEastAsia" w:hint="eastAsia"/>
          <w:szCs w:val="21"/>
          <w:u w:val="single"/>
        </w:rPr>
        <w:t>钱塘新区</w:t>
      </w:r>
      <w:proofErr w:type="gramEnd"/>
      <w:r w:rsidR="00362C47" w:rsidRPr="00362C47">
        <w:rPr>
          <w:rFonts w:asciiTheme="minorEastAsia" w:eastAsiaTheme="minorEastAsia" w:hAnsiTheme="minorEastAsia" w:hint="eastAsia"/>
          <w:szCs w:val="21"/>
          <w:u w:val="single"/>
        </w:rPr>
        <w:t>智慧谷C1#附楼一层房屋7年租赁权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F76161">
        <w:rPr>
          <w:rFonts w:asciiTheme="minorEastAsia" w:eastAsiaTheme="minorEastAsia" w:hAnsiTheme="minorEastAsia" w:hint="eastAsia"/>
          <w:szCs w:val="21"/>
          <w:u w:val="single"/>
        </w:rPr>
        <w:t>HJS2020ZL</w:t>
      </w:r>
      <w:r w:rsidR="00362C47">
        <w:rPr>
          <w:rFonts w:asciiTheme="minorEastAsia" w:eastAsiaTheme="minorEastAsia" w:hAnsiTheme="minorEastAsia" w:hint="eastAsia"/>
          <w:szCs w:val="21"/>
          <w:u w:val="single"/>
        </w:rPr>
        <w:t>1089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26D8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26D89" w:rsidRDefault="00C02F3D" w:rsidP="00F26D8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 w:hint="eastAsia"/>
          <w:szCs w:val="21"/>
          <w:u w:val="single"/>
        </w:rPr>
        <w:t>承租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F76161" w:rsidRPr="00F76161">
        <w:rPr>
          <w:rFonts w:asciiTheme="minorEastAsia" w:eastAsiaTheme="minorEastAsia" w:hAnsiTheme="minorEastAsia" w:hint="eastAsia"/>
          <w:szCs w:val="21"/>
        </w:rPr>
        <w:t>携带报名时上传的主体资格证明等相关文件原件至杭交所签署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362C47">
        <w:rPr>
          <w:rFonts w:asciiTheme="minorEastAsia" w:eastAsiaTheme="minorEastAsia" w:hAnsiTheme="minorEastAsia" w:hint="eastAsia"/>
          <w:szCs w:val="21"/>
          <w:u w:val="single"/>
        </w:rPr>
        <w:t>合同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362C47">
        <w:rPr>
          <w:rFonts w:asciiTheme="minorEastAsia" w:eastAsiaTheme="minorEastAsia" w:hAnsiTheme="minorEastAsia" w:hint="eastAsia"/>
          <w:szCs w:val="21"/>
          <w:u w:val="single"/>
        </w:rPr>
        <w:t>合同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5825D5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经</w:t>
      </w:r>
      <w:r w:rsidR="005104B5">
        <w:rPr>
          <w:rFonts w:asciiTheme="minorEastAsia" w:eastAsiaTheme="minorEastAsia" w:hAnsiTheme="minorEastAsia" w:hint="eastAsia"/>
          <w:szCs w:val="21"/>
          <w:u w:val="single"/>
        </w:rPr>
        <w:t>出</w:t>
      </w:r>
      <w:proofErr w:type="gramEnd"/>
      <w:r w:rsidR="005104B5">
        <w:rPr>
          <w:rFonts w:asciiTheme="minorEastAsia" w:eastAsiaTheme="minorEastAsia" w:hAnsiTheme="minorEastAsia" w:hint="eastAsia"/>
          <w:szCs w:val="21"/>
          <w:u w:val="single"/>
        </w:rPr>
        <w:t>租方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526098">
        <w:rPr>
          <w:rFonts w:asciiTheme="minorEastAsia" w:eastAsiaTheme="minorEastAsia" w:hAnsiTheme="minorEastAsia" w:hint="eastAsia"/>
          <w:szCs w:val="21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个工作日内将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ED4E9F" w:rsidRDefault="003E079C" w:rsidP="007227E5">
      <w:pPr>
        <w:pStyle w:val="HTML"/>
        <w:spacing w:line="360" w:lineRule="auto"/>
        <w:ind w:firstLineChars="200" w:firstLine="48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根据租赁房屋持有的杭萧国用（2016）第2910007号《国有土地证使用证》载明，</w:t>
      </w:r>
      <w:proofErr w:type="gramStart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证载的</w:t>
      </w:r>
      <w:proofErr w:type="gramEnd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地类（用途）为商业商务用地。承租方</w:t>
      </w:r>
      <w:r w:rsid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知悉并同意</w:t>
      </w:r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在该租赁</w:t>
      </w:r>
      <w:proofErr w:type="gramStart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物业没</w:t>
      </w:r>
      <w:proofErr w:type="gramEnd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开展及经营其业务前，应向政府主管部门取得所有必要的执照、批准或许可证等，自行办理相关许可证及相关登记文件，承担由此产生的费用。承租方应确保该执照、批准或许可证在租赁期限内完全有效，及在各方面均符合该执照、批准或许可证的规定。如因租赁</w:t>
      </w:r>
      <w:proofErr w:type="gramStart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物业证载</w:t>
      </w:r>
      <w:proofErr w:type="gramEnd"/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的地类（用途）和租赁用途不一致而导致未取得前述执照、批准或许可证的，所有损失由承租方自行承担，出租方不承担任何责任。并且，承租方在该租赁物业的经营活动不得违反有关的法律、法规，必须确保其经营的合法性，否则，承租方将承担因其不正当经营所造成的一切责任和后果。</w:t>
      </w:r>
    </w:p>
    <w:p w:rsidR="002F386C" w:rsidRDefault="002F386C" w:rsidP="002F386C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6、</w:t>
      </w:r>
      <w:r w:rsidRPr="002F386C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知悉并承诺应在租赁房屋中入驻一级支行。</w:t>
      </w:r>
    </w:p>
    <w:p w:rsidR="00362C47" w:rsidRPr="00362C47" w:rsidRDefault="002F386C" w:rsidP="00362C47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7</w:t>
      </w:r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、知悉并承诺须在进场装修前出具装修方案报出租方审核，装修标准不低于每平方3000元，并向有关职能部门办理相关的报批同意后，方能实施。承租方应按照审核通过的装修方案进行装修，以上装修的投入以出租方委托第三方审计的结果为准。</w:t>
      </w:r>
    </w:p>
    <w:p w:rsidR="00362C47" w:rsidRDefault="00362C47" w:rsidP="00362C47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lastRenderedPageBreak/>
        <w:t xml:space="preserve">    承租方应按照审核通过的装修方案进行装修，装修费用由承租方承担，并履约《房屋租赁合同》约定的相应义务。装修方案应包括但不限于以下内容：（一）装修方案，</w:t>
      </w:r>
      <w:proofErr w:type="gramStart"/>
      <w:r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需体现</w:t>
      </w:r>
      <w:proofErr w:type="gramEnd"/>
      <w:r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租赁物业的原结构图纸布局和装修设计方案布局图的前后对比（对于其中进行了结构改动的部分要特别给以重点详细说明）以及物业户外的立面效果、店招效果以及整体效果图；（二）需求：电、水用量。</w:t>
      </w:r>
    </w:p>
    <w:p w:rsidR="00100F1E" w:rsidRPr="00362C47" w:rsidRDefault="002F386C" w:rsidP="00100F1E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8</w:t>
      </w:r>
      <w:r w:rsidR="00100F1E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、</w:t>
      </w:r>
      <w:r w:rsidR="002F18AC" w:rsidRPr="002F18AC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租赁房屋目前尚未完成竣工验收，承租方承租房屋前，须实地察看该租赁房屋，对租赁房屋的现状、周边环境进行全面了解认可，并同意租赁房屋按房屋竣工验收备案后现状交付。</w:t>
      </w:r>
    </w:p>
    <w:p w:rsidR="00362C47" w:rsidRPr="00362C47" w:rsidRDefault="002F386C" w:rsidP="00362C47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9</w:t>
      </w:r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、</w:t>
      </w:r>
      <w:r w:rsidR="00100F1E" w:rsidRPr="00100F1E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未经出租方书面同意，在租赁期内未经出租方书面同意承租方不得单方面改变经营业态，不得擅自将租赁</w:t>
      </w:r>
      <w:r w:rsidR="00100F1E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房屋</w:t>
      </w:r>
      <w:r w:rsidR="00100F1E" w:rsidRPr="00100F1E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整体出租或转让，未经出租方事先书面许可的，出租方有权单方面解除合同收回房屋（详见《房屋租赁合同》）。</w:t>
      </w:r>
    </w:p>
    <w:p w:rsidR="00362C47" w:rsidRPr="00362C47" w:rsidRDefault="002F386C" w:rsidP="00362C47">
      <w:pPr>
        <w:pStyle w:val="HTML"/>
        <w:spacing w:line="360" w:lineRule="auto"/>
        <w:ind w:firstLineChars="200" w:firstLine="420"/>
        <w:rPr>
          <w:rFonts w:asciiTheme="minorEastAsia" w:eastAsiaTheme="minorEastAsia" w:hAnsiTheme="minorEastAsia" w:cs="Times New Roman"/>
          <w:kern w:val="2"/>
          <w:sz w:val="21"/>
          <w:szCs w:val="21"/>
        </w:rPr>
      </w:pPr>
      <w:r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10</w:t>
      </w:r>
      <w:r w:rsidR="00362C47" w:rsidRP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、知悉并</w:t>
      </w:r>
      <w:r w:rsidR="00362C47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同意</w:t>
      </w:r>
      <w:r w:rsidR="002F18AC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：</w:t>
      </w:r>
      <w:r w:rsidR="002F18AC" w:rsidRPr="002F18AC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承租方若为联合体受让的，联合体的相关义务、责任详见出租方提供的《房屋租赁合同》样本。</w:t>
      </w:r>
    </w:p>
    <w:p w:rsidR="004E3107" w:rsidRPr="004D1B74" w:rsidRDefault="00100F1E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2F386C">
        <w:rPr>
          <w:rFonts w:asciiTheme="minorEastAsia" w:eastAsiaTheme="minorEastAsia" w:hAnsiTheme="minorEastAsia" w:hint="eastAsia"/>
          <w:szCs w:val="21"/>
        </w:rPr>
        <w:t>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</w:t>
      </w:r>
      <w:r w:rsidR="00F26D89">
        <w:rPr>
          <w:rFonts w:asciiTheme="minorEastAsia" w:eastAsiaTheme="minorEastAsia" w:hAnsiTheme="minorEastAsia" w:hint="eastAsia"/>
          <w:szCs w:val="21"/>
        </w:rPr>
        <w:t>支付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按</w:t>
      </w:r>
      <w:r w:rsidR="00F26D89">
        <w:rPr>
          <w:rFonts w:asciiTheme="minorEastAsia" w:eastAsiaTheme="minorEastAsia" w:hAnsiTheme="minorEastAsia" w:hint="eastAsia"/>
          <w:szCs w:val="21"/>
        </w:rPr>
        <w:t>成交价第一年一个月租金计的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100F1E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2F386C">
        <w:rPr>
          <w:rFonts w:asciiTheme="minorEastAsia" w:eastAsiaTheme="minorEastAsia" w:hAnsiTheme="minorEastAsia" w:hint="eastAsia"/>
          <w:szCs w:val="21"/>
        </w:rPr>
        <w:t>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proofErr w:type="gramStart"/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</w:t>
      </w:r>
      <w:proofErr w:type="gramEnd"/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hAnsiTheme="minorEastAsia" w:hint="eastAsia"/>
          <w:szCs w:val="21"/>
          <w:u w:val="single"/>
        </w:rPr>
        <w:t>房屋租赁</w:t>
      </w:r>
      <w:r w:rsidR="00362C47">
        <w:rPr>
          <w:rFonts w:asciiTheme="minorEastAsia" w:hAnsiTheme="minorEastAsia" w:hint="eastAsia"/>
          <w:szCs w:val="21"/>
          <w:u w:val="single"/>
        </w:rPr>
        <w:t>合同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65B" w:rsidRDefault="0024565B" w:rsidP="0055051A">
      <w:r>
        <w:separator/>
      </w:r>
    </w:p>
  </w:endnote>
  <w:endnote w:type="continuationSeparator" w:id="0">
    <w:p w:rsidR="0024565B" w:rsidRDefault="0024565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65B" w:rsidRDefault="0024565B" w:rsidP="0055051A">
      <w:r>
        <w:separator/>
      </w:r>
    </w:p>
  </w:footnote>
  <w:footnote w:type="continuationSeparator" w:id="0">
    <w:p w:rsidR="0024565B" w:rsidRDefault="0024565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73F39"/>
    <w:rsid w:val="00092C9D"/>
    <w:rsid w:val="00094988"/>
    <w:rsid w:val="000F2BE7"/>
    <w:rsid w:val="00100F1E"/>
    <w:rsid w:val="00113C2B"/>
    <w:rsid w:val="00131CC2"/>
    <w:rsid w:val="00143D8A"/>
    <w:rsid w:val="001C4FD7"/>
    <w:rsid w:val="0020310B"/>
    <w:rsid w:val="002278BB"/>
    <w:rsid w:val="0024565B"/>
    <w:rsid w:val="002526A0"/>
    <w:rsid w:val="00255411"/>
    <w:rsid w:val="00274544"/>
    <w:rsid w:val="00296265"/>
    <w:rsid w:val="002E35AB"/>
    <w:rsid w:val="002F18AC"/>
    <w:rsid w:val="002F36D9"/>
    <w:rsid w:val="002F386C"/>
    <w:rsid w:val="00300FDE"/>
    <w:rsid w:val="003229C2"/>
    <w:rsid w:val="00357A45"/>
    <w:rsid w:val="00362C47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26098"/>
    <w:rsid w:val="0055051A"/>
    <w:rsid w:val="00556CAF"/>
    <w:rsid w:val="005825D5"/>
    <w:rsid w:val="005A37D0"/>
    <w:rsid w:val="0060197B"/>
    <w:rsid w:val="00625026"/>
    <w:rsid w:val="00627BE3"/>
    <w:rsid w:val="00662215"/>
    <w:rsid w:val="006848FF"/>
    <w:rsid w:val="007227E5"/>
    <w:rsid w:val="00737286"/>
    <w:rsid w:val="007847DD"/>
    <w:rsid w:val="00790D21"/>
    <w:rsid w:val="007E4EDD"/>
    <w:rsid w:val="0084282E"/>
    <w:rsid w:val="00884F8A"/>
    <w:rsid w:val="008D72E8"/>
    <w:rsid w:val="00906FAC"/>
    <w:rsid w:val="009163E4"/>
    <w:rsid w:val="00934A3A"/>
    <w:rsid w:val="0096235F"/>
    <w:rsid w:val="009733B3"/>
    <w:rsid w:val="009822FD"/>
    <w:rsid w:val="009E12C1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01362"/>
    <w:rsid w:val="00B15A11"/>
    <w:rsid w:val="00B170BB"/>
    <w:rsid w:val="00B36433"/>
    <w:rsid w:val="00B91182"/>
    <w:rsid w:val="00B923AA"/>
    <w:rsid w:val="00BD7EAF"/>
    <w:rsid w:val="00C02F3D"/>
    <w:rsid w:val="00C07B7D"/>
    <w:rsid w:val="00C16C6B"/>
    <w:rsid w:val="00C2125E"/>
    <w:rsid w:val="00C25E81"/>
    <w:rsid w:val="00C300A5"/>
    <w:rsid w:val="00C37143"/>
    <w:rsid w:val="00C434EA"/>
    <w:rsid w:val="00C76683"/>
    <w:rsid w:val="00C80243"/>
    <w:rsid w:val="00C8501C"/>
    <w:rsid w:val="00C85BC7"/>
    <w:rsid w:val="00C86A2D"/>
    <w:rsid w:val="00CA48A1"/>
    <w:rsid w:val="00CB5B8C"/>
    <w:rsid w:val="00CF4007"/>
    <w:rsid w:val="00D56D57"/>
    <w:rsid w:val="00DD02F6"/>
    <w:rsid w:val="00DE5D14"/>
    <w:rsid w:val="00DF2C59"/>
    <w:rsid w:val="00E00E55"/>
    <w:rsid w:val="00E10ADA"/>
    <w:rsid w:val="00E60BD5"/>
    <w:rsid w:val="00E7477E"/>
    <w:rsid w:val="00EB0430"/>
    <w:rsid w:val="00ED0403"/>
    <w:rsid w:val="00ED4E9F"/>
    <w:rsid w:val="00EE41AC"/>
    <w:rsid w:val="00EF62AF"/>
    <w:rsid w:val="00F06BEC"/>
    <w:rsid w:val="00F26D89"/>
    <w:rsid w:val="00F47654"/>
    <w:rsid w:val="00F76161"/>
    <w:rsid w:val="00FA0343"/>
    <w:rsid w:val="00FA6AB7"/>
    <w:rsid w:val="00FC6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7227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7227E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43</cp:revision>
  <dcterms:created xsi:type="dcterms:W3CDTF">2020-04-09T09:14:00Z</dcterms:created>
  <dcterms:modified xsi:type="dcterms:W3CDTF">2020-09-09T08:12:00Z</dcterms:modified>
</cp:coreProperties>
</file>