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340310" w:rsidP="00EF62AF">
      <w:pPr>
        <w:spacing w:line="360" w:lineRule="auto"/>
        <w:rPr>
          <w:rFonts w:asciiTheme="minorEastAsia" w:eastAsiaTheme="minorEastAsia" w:hAnsiTheme="minorEastAsia"/>
          <w:szCs w:val="21"/>
        </w:rPr>
      </w:pPr>
      <w:r w:rsidRPr="00340310">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00712AF4">
        <w:rPr>
          <w:rFonts w:asciiTheme="minorEastAsia" w:eastAsiaTheme="minorEastAsia" w:hAnsiTheme="minorEastAsia" w:hint="eastAsia"/>
          <w:szCs w:val="21"/>
        </w:rPr>
        <w:t>受让</w:t>
      </w:r>
      <w:r w:rsidR="00AA67BF" w:rsidRPr="00AA67BF">
        <w:rPr>
          <w:rFonts w:asciiTheme="minorEastAsia" w:eastAsiaTheme="minorEastAsia" w:hAnsiTheme="minorEastAsia" w:hint="eastAsia"/>
          <w:szCs w:val="21"/>
          <w:u w:val="single"/>
        </w:rPr>
        <w:t>杭州市西湖区紫金港路21号西溪天堂西轩酒店地下B1与B2层区域部分房屋5年租赁权</w:t>
      </w:r>
      <w:r w:rsidRPr="004D1B74">
        <w:rPr>
          <w:rFonts w:asciiTheme="minorEastAsia" w:eastAsiaTheme="minorEastAsia" w:hAnsiTheme="minorEastAsia" w:hint="eastAsia"/>
          <w:szCs w:val="21"/>
        </w:rPr>
        <w:t>项目（标的编号：</w:t>
      </w:r>
      <w:r w:rsidR="00AA67BF" w:rsidRPr="00AA67BF">
        <w:rPr>
          <w:rFonts w:asciiTheme="minorEastAsia" w:eastAsiaTheme="minorEastAsia" w:hAnsiTheme="minorEastAsia"/>
          <w:szCs w:val="21"/>
          <w:u w:val="single"/>
        </w:rPr>
        <w:t>HJS2020ZL0964</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B4474B" w:rsidRPr="004D1B74">
        <w:rPr>
          <w:rFonts w:asciiTheme="minorEastAsia" w:eastAsiaTheme="minorEastAsia" w:hAnsiTheme="minorEastAsia" w:hint="eastAsia"/>
          <w:szCs w:val="21"/>
        </w:rPr>
        <w:t>我</w:t>
      </w:r>
      <w:r w:rsidR="00B4474B" w:rsidRPr="004D1B74">
        <w:rPr>
          <w:rFonts w:asciiTheme="minorEastAsia" w:eastAsiaTheme="minorEastAsia" w:hAnsiTheme="minorEastAsia"/>
          <w:szCs w:val="21"/>
        </w:rPr>
        <w:t>方已</w:t>
      </w:r>
      <w:r w:rsidR="00B4474B" w:rsidRPr="00354FE9">
        <w:rPr>
          <w:rFonts w:asciiTheme="minorEastAsia" w:eastAsiaTheme="minorEastAsia" w:hAnsiTheme="minorEastAsia" w:hint="eastAsia"/>
          <w:szCs w:val="21"/>
        </w:rPr>
        <w:t>认真阅读、知悉并</w:t>
      </w:r>
      <w:r w:rsidR="00B4474B" w:rsidRPr="004D1B74">
        <w:rPr>
          <w:rFonts w:asciiTheme="minorEastAsia" w:eastAsiaTheme="minorEastAsia" w:hAnsiTheme="minorEastAsia"/>
          <w:szCs w:val="21"/>
        </w:rPr>
        <w:t>自愿遵守</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国有</w:t>
      </w:r>
      <w:r w:rsidR="00B4474B" w:rsidRPr="004D1B74">
        <w:rPr>
          <w:rFonts w:asciiTheme="minorEastAsia" w:eastAsiaTheme="minorEastAsia" w:hAnsiTheme="minorEastAsia"/>
          <w:szCs w:val="21"/>
          <w:u w:val="single"/>
        </w:rPr>
        <w:t>资产交易规则》、《</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产权交易所O2O交易指引》</w:t>
      </w:r>
      <w:r w:rsidR="00B4474B" w:rsidRPr="004D1B74">
        <w:rPr>
          <w:rFonts w:asciiTheme="minorEastAsia" w:eastAsiaTheme="minorEastAsia" w:hAnsiTheme="minorEastAsia" w:hint="eastAsia"/>
          <w:szCs w:val="21"/>
          <w:u w:val="single"/>
        </w:rPr>
        <w:t>和</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在线报价</w:t>
      </w:r>
      <w:r w:rsidR="00B4474B">
        <w:rPr>
          <w:rFonts w:asciiTheme="minorEastAsia" w:eastAsiaTheme="minorEastAsia" w:hAnsiTheme="minorEastAsia" w:hint="eastAsia"/>
          <w:szCs w:val="21"/>
          <w:u w:val="single"/>
        </w:rPr>
        <w:t>交易</w:t>
      </w:r>
      <w:r w:rsidR="00B4474B" w:rsidRPr="004D1B74">
        <w:rPr>
          <w:rFonts w:asciiTheme="minorEastAsia" w:eastAsiaTheme="minorEastAsia" w:hAnsiTheme="minorEastAsia" w:hint="eastAsia"/>
          <w:szCs w:val="21"/>
          <w:u w:val="single"/>
        </w:rPr>
        <w:t>须知</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szCs w:val="21"/>
        </w:rPr>
        <w:t>等文件的规定，同意按照相关规定参加</w:t>
      </w:r>
      <w:r w:rsidR="00B4474B" w:rsidRPr="004D1B74">
        <w:rPr>
          <w:rFonts w:asciiTheme="minorEastAsia" w:eastAsiaTheme="minorEastAsia" w:hAnsiTheme="minorEastAsia" w:hint="eastAsia"/>
          <w:szCs w:val="21"/>
        </w:rPr>
        <w:t>本项目竞价</w:t>
      </w:r>
      <w:r w:rsidR="00B4474B" w:rsidRPr="004D1B74">
        <w:rPr>
          <w:rFonts w:asciiTheme="minorEastAsia" w:eastAsiaTheme="minorEastAsia" w:hAnsiTheme="minorEastAsia"/>
          <w:szCs w:val="21"/>
        </w:rPr>
        <w:t>活动。</w:t>
      </w:r>
    </w:p>
    <w:p w:rsidR="00A96775" w:rsidRPr="004C175F" w:rsidRDefault="00C02F3D" w:rsidP="004C175F">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hint="eastAsia"/>
          <w:szCs w:val="21"/>
          <w:u w:val="single"/>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AA67BF" w:rsidRPr="00AA67BF" w:rsidRDefault="005B0B6C" w:rsidP="00AA67BF">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3、同意</w:t>
      </w:r>
      <w:r w:rsidR="00052581" w:rsidRPr="00052581">
        <w:rPr>
          <w:rFonts w:asciiTheme="minorEastAsia" w:eastAsiaTheme="minorEastAsia" w:hAnsiTheme="minorEastAsia"/>
          <w:szCs w:val="21"/>
        </w:rPr>
        <w:t>在</w:t>
      </w:r>
      <w:r w:rsidR="00AA67BF" w:rsidRPr="00AA67BF">
        <w:rPr>
          <w:rFonts w:asciiTheme="minorEastAsia" w:eastAsiaTheme="minorEastAsia" w:hAnsiTheme="minorEastAsia" w:hint="eastAsia"/>
          <w:szCs w:val="21"/>
        </w:rPr>
        <w:t>被确认为承租方次日起3个工作日内携带报名时上传的主体资格证明等相关文件原件至杭交所完成现场确认和签署《成交通知书》、《物业租赁合同》等相关合同文件。承租方须自《成交通知书》、《物业租赁合同》签署次日起5个工作日内向杭交所资金监管账户支付第一期租金、履约保证金、交易服务费等交易资金。</w:t>
      </w:r>
    </w:p>
    <w:p w:rsidR="00AA67BF" w:rsidRPr="00AA67BF" w:rsidRDefault="00AA67BF" w:rsidP="00AA67BF">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4、</w:t>
      </w:r>
      <w:r w:rsidRPr="00AA67BF">
        <w:rPr>
          <w:rFonts w:asciiTheme="minorEastAsia" w:eastAsiaTheme="minorEastAsia" w:hAnsiTheme="minorEastAsia" w:hint="eastAsia"/>
          <w:szCs w:val="21"/>
        </w:rPr>
        <w:t>同意已付的交易保证金自动转为交易服务费，多余部分（若有）依次充抵履约保证金和第一期租金，由杭交所在收到出租方出具的付款函之日起五个工作日内支付至出租方账户。</w:t>
      </w:r>
    </w:p>
    <w:p w:rsidR="00AA67BF" w:rsidRPr="00AA67BF" w:rsidRDefault="00AA67BF" w:rsidP="00AA67BF">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5、</w:t>
      </w:r>
      <w:r w:rsidRPr="00AA67BF">
        <w:rPr>
          <w:rFonts w:asciiTheme="minorEastAsia" w:eastAsiaTheme="minorEastAsia" w:hAnsiTheme="minorEastAsia" w:hint="eastAsia"/>
          <w:szCs w:val="21"/>
        </w:rPr>
        <w:t>本次房屋租赁权的交接，在出租方与承租方之间进行。承租方付清第一期租金、履约保证金、交易服务费后由出租方在起租日前将租赁房屋交付给承租方。如承租方逾期付款，出租方有权延期交付，租期不顺延。</w:t>
      </w:r>
    </w:p>
    <w:p w:rsidR="00AA67BF" w:rsidRPr="00AA67BF" w:rsidRDefault="00AA67BF" w:rsidP="00AA67BF">
      <w:pPr>
        <w:spacing w:line="360" w:lineRule="auto"/>
        <w:ind w:firstLineChars="200" w:firstLine="420"/>
        <w:rPr>
          <w:rFonts w:asciiTheme="minorEastAsia" w:eastAsiaTheme="minorEastAsia" w:hAnsiTheme="minorEastAsia" w:hint="eastAsia"/>
          <w:szCs w:val="21"/>
        </w:rPr>
      </w:pPr>
      <w:r w:rsidRPr="00AA67BF">
        <w:rPr>
          <w:rFonts w:asciiTheme="minorEastAsia" w:eastAsiaTheme="minorEastAsia" w:hAnsiTheme="minorEastAsia" w:hint="eastAsia"/>
          <w:szCs w:val="21"/>
        </w:rPr>
        <w:t>本次交易标的的原承租人获得本次租赁权的，按约定付清交易服务费、履约保证金及第一期租金后，即视作出租方已完成本次租赁权的交付。（原承租人适用）</w:t>
      </w:r>
    </w:p>
    <w:p w:rsidR="00AA67BF" w:rsidRPr="00AA67BF" w:rsidRDefault="00AA67BF" w:rsidP="00AA67BF">
      <w:pPr>
        <w:spacing w:line="360" w:lineRule="auto"/>
        <w:ind w:firstLineChars="200" w:firstLine="420"/>
        <w:rPr>
          <w:rFonts w:asciiTheme="minorEastAsia" w:eastAsiaTheme="minorEastAsia" w:hAnsiTheme="minorEastAsia" w:hint="eastAsia"/>
          <w:szCs w:val="21"/>
        </w:rPr>
      </w:pPr>
      <w:r w:rsidRPr="00AA67BF">
        <w:rPr>
          <w:rFonts w:asciiTheme="minorEastAsia" w:eastAsiaTheme="minorEastAsia" w:hAnsiTheme="minorEastAsia" w:hint="eastAsia"/>
          <w:szCs w:val="21"/>
        </w:rPr>
        <w:t>若承租方为原承租人外的其他人的，承租方按约付清交易服务费、履约保证金及第一期租金后，由出租方在原承租人腾退后10个工作日内将租赁物业交付给承租方，交付按移交时的现状进行，出租方和承租方于物业交付之日分别派代表进行确认，并共同在移交标的物接受确认单上签字。出租方将租赁物业交付给承租方即视为租赁物业交接完毕，物业交付之日为起租日。</w:t>
      </w:r>
    </w:p>
    <w:p w:rsidR="00AA67BF" w:rsidRPr="00AA67BF" w:rsidRDefault="00AA67BF" w:rsidP="00AA67BF">
      <w:pPr>
        <w:spacing w:line="360" w:lineRule="auto"/>
        <w:ind w:firstLineChars="200" w:firstLine="420"/>
        <w:rPr>
          <w:rFonts w:asciiTheme="minorEastAsia" w:eastAsiaTheme="minorEastAsia" w:hAnsiTheme="minorEastAsia" w:hint="eastAsia"/>
          <w:szCs w:val="21"/>
        </w:rPr>
      </w:pPr>
      <w:r w:rsidRPr="00AA67BF">
        <w:rPr>
          <w:rFonts w:asciiTheme="minorEastAsia" w:eastAsiaTheme="minorEastAsia" w:hAnsiTheme="minorEastAsia" w:hint="eastAsia"/>
          <w:szCs w:val="21"/>
        </w:rPr>
        <w:t>承租方应理解出租方在清退原承租人工作方面的复杂性。如果因出租方无法顺利收回租</w:t>
      </w:r>
      <w:r w:rsidRPr="00AA67BF">
        <w:rPr>
          <w:rFonts w:asciiTheme="minorEastAsia" w:eastAsiaTheme="minorEastAsia" w:hAnsiTheme="minorEastAsia" w:hint="eastAsia"/>
          <w:szCs w:val="21"/>
        </w:rPr>
        <w:lastRenderedPageBreak/>
        <w:t>赁房屋原因导致延迟交付的，不视为出租方违约。承租方须无条件同意等待租赁房屋的腾退，直至交付止，同时承租方不得提出任何附加条件或修改已签订的《物业租赁合同》。实际交付时，承租方和出租方补签《交付物业使用权时间的补充协议书》，明确租期起始时间与租金及付款方式。租赁期以《交付物业使用权时间的补充协议书》上确定的交付之日起算，即出租方未能在起租日前交付租赁物业的，以实际交付物业之日起算租赁期限，自动后延为整个租赁期。（非原承租人适用）</w:t>
      </w:r>
    </w:p>
    <w:p w:rsidR="00AA67BF" w:rsidRPr="00AA67BF" w:rsidRDefault="00AA67BF" w:rsidP="00AA67BF">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6、</w:t>
      </w:r>
      <w:r w:rsidRPr="00AA67BF">
        <w:rPr>
          <w:rFonts w:asciiTheme="minorEastAsia" w:eastAsiaTheme="minorEastAsia" w:hAnsiTheme="minorEastAsia" w:hint="eastAsia"/>
          <w:szCs w:val="21"/>
        </w:rPr>
        <w:t>承租方须严格遵守国家及杭州市制定的政策和法规。未经出租方书面确认同意，承租方不得擅自变更经营用途，否则出租方有权立即终止物业租赁合同，并保留行使其他索赔的权利。</w:t>
      </w:r>
    </w:p>
    <w:p w:rsidR="00AA67BF" w:rsidRPr="00AA67BF" w:rsidRDefault="00AA67BF" w:rsidP="00AA67BF">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7、</w:t>
      </w:r>
      <w:r w:rsidRPr="00AA67BF">
        <w:rPr>
          <w:rFonts w:asciiTheme="minorEastAsia" w:eastAsiaTheme="minorEastAsia" w:hAnsiTheme="minorEastAsia" w:hint="eastAsia"/>
          <w:szCs w:val="21"/>
        </w:rPr>
        <w:t>租赁物业未经出租方书面同意不得转租。</w:t>
      </w:r>
    </w:p>
    <w:p w:rsidR="00AE12D8" w:rsidRPr="004C175F" w:rsidRDefault="00AA67BF" w:rsidP="00AA67B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Pr="00AA67BF">
        <w:rPr>
          <w:rFonts w:asciiTheme="minorEastAsia" w:eastAsiaTheme="minorEastAsia" w:hAnsiTheme="minorEastAsia" w:hint="eastAsia"/>
          <w:szCs w:val="21"/>
        </w:rPr>
        <w:t>出租方与承租方的权利、义务以出租方提供的《物业租赁合同》（样本）为准。</w:t>
      </w:r>
    </w:p>
    <w:p w:rsidR="004E3107" w:rsidRPr="004D1B74" w:rsidRDefault="00AA67BF"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4E3107" w:rsidRPr="004D1B74">
        <w:rPr>
          <w:rFonts w:asciiTheme="minorEastAsia" w:eastAsiaTheme="minorEastAsia" w:hAnsiTheme="minorEastAsia" w:hint="eastAsia"/>
          <w:szCs w:val="21"/>
        </w:rPr>
        <w:t>、同意</w:t>
      </w:r>
      <w:r w:rsidR="004C175F">
        <w:rPr>
          <w:rFonts w:asciiTheme="minorEastAsia" w:eastAsiaTheme="minorEastAsia" w:hAnsiTheme="minorEastAsia" w:hint="eastAsia"/>
          <w:szCs w:val="21"/>
        </w:rPr>
        <w:t>本次交易服务费</w:t>
      </w:r>
      <w:r w:rsidR="004E3107" w:rsidRPr="004D1B74">
        <w:rPr>
          <w:rFonts w:asciiTheme="minorEastAsia" w:eastAsiaTheme="minorEastAsia" w:hAnsiTheme="minorEastAsia" w:hint="eastAsia"/>
          <w:szCs w:val="21"/>
        </w:rPr>
        <w:t>按</w:t>
      </w:r>
      <w:r w:rsidRPr="00AA67BF">
        <w:rPr>
          <w:rFonts w:asciiTheme="minorEastAsia" w:eastAsiaTheme="minorEastAsia" w:hAnsiTheme="minorEastAsia" w:hint="eastAsia"/>
          <w:bCs/>
          <w:szCs w:val="21"/>
        </w:rPr>
        <w:t>第一计租年度</w:t>
      </w:r>
      <w:r>
        <w:rPr>
          <w:rFonts w:asciiTheme="minorEastAsia" w:eastAsiaTheme="minorEastAsia" w:hAnsiTheme="minorEastAsia" w:hint="eastAsia"/>
          <w:bCs/>
          <w:szCs w:val="21"/>
        </w:rPr>
        <w:t>的</w:t>
      </w:r>
      <w:r w:rsidRPr="00AA67BF">
        <w:rPr>
          <w:rFonts w:asciiTheme="minorEastAsia" w:eastAsiaTheme="minorEastAsia" w:hAnsiTheme="minorEastAsia" w:hint="eastAsia"/>
          <w:bCs/>
          <w:szCs w:val="21"/>
        </w:rPr>
        <w:t>一个月租金</w:t>
      </w:r>
      <w:r w:rsidR="00712AF4" w:rsidRPr="00712AF4">
        <w:rPr>
          <w:rFonts w:asciiTheme="minorEastAsia" w:eastAsiaTheme="minorEastAsia" w:hAnsiTheme="minorEastAsia" w:hint="eastAsia"/>
          <w:bCs/>
          <w:szCs w:val="21"/>
        </w:rPr>
        <w:t>计收</w:t>
      </w:r>
      <w:r w:rsidR="00AE12D8" w:rsidRPr="00AE12D8">
        <w:rPr>
          <w:rFonts w:asciiTheme="minorEastAsia" w:eastAsiaTheme="minorEastAsia" w:hAnsiTheme="minorEastAsia" w:hint="eastAsia"/>
          <w:bCs/>
          <w:szCs w:val="21"/>
        </w:rPr>
        <w:t>。</w:t>
      </w:r>
    </w:p>
    <w:p w:rsidR="00EF62AF" w:rsidRPr="004C175F" w:rsidRDefault="00AA67BF"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7E4EDD" w:rsidRPr="004C175F">
        <w:rPr>
          <w:rFonts w:asciiTheme="minorEastAsia" w:eastAsiaTheme="minorEastAsia" w:hAnsiTheme="minorEastAsia"/>
          <w:szCs w:val="21"/>
        </w:rPr>
        <w:t>、</w:t>
      </w:r>
      <w:r w:rsidR="00EF62AF" w:rsidRPr="004C175F">
        <w:rPr>
          <w:rFonts w:asciiTheme="minorEastAsia" w:eastAsiaTheme="minorEastAsia" w:hAnsiTheme="minorEastAsia"/>
          <w:szCs w:val="21"/>
        </w:rPr>
        <w:t>若非</w:t>
      </w:r>
      <w:r w:rsidR="00092C9D"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原因，出现以下任一情况时，</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有权扣除</w:t>
      </w:r>
      <w:r w:rsidR="009E27F0" w:rsidRPr="004C175F">
        <w:rPr>
          <w:rFonts w:asciiTheme="minorEastAsia" w:eastAsiaTheme="minorEastAsia" w:hAnsiTheme="minorEastAsia" w:hint="eastAsia"/>
          <w:szCs w:val="21"/>
        </w:rPr>
        <w:t>意向承租方</w:t>
      </w:r>
      <w:r w:rsidR="00EF62AF" w:rsidRPr="004C175F">
        <w:rPr>
          <w:rFonts w:asciiTheme="minorEastAsia" w:eastAsiaTheme="minorEastAsia" w:hAnsiTheme="minorEastAsia"/>
          <w:szCs w:val="21"/>
        </w:rPr>
        <w:t>交纳的交易保证金，先用于补偿</w:t>
      </w:r>
      <w:r w:rsidR="00EF62AF" w:rsidRPr="004C175F">
        <w:rPr>
          <w:rFonts w:asciiTheme="minorEastAsia" w:eastAsiaTheme="minorEastAsia" w:hAnsiTheme="minorEastAsia" w:hint="eastAsia"/>
          <w:szCs w:val="21"/>
        </w:rPr>
        <w:t>杭交所</w:t>
      </w:r>
      <w:r w:rsidR="00EF62AF" w:rsidRPr="004C175F">
        <w:rPr>
          <w:rFonts w:asciiTheme="minorEastAsia" w:eastAsiaTheme="minorEastAsia" w:hAnsiTheme="minorEastAsia"/>
          <w:szCs w:val="21"/>
        </w:rPr>
        <w:t>及经纪会员的各项服务费，剩余部分作为对</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的经济补偿金，交易保证金不足以补偿的，相关方有权按照实际损失继续追诉：</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（1）</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提交</w:t>
      </w:r>
      <w:r w:rsidR="009E27F0" w:rsidRPr="004C175F">
        <w:rPr>
          <w:rFonts w:asciiTheme="minorEastAsia" w:eastAsiaTheme="minorEastAsia" w:hAnsiTheme="minorEastAsia" w:hint="eastAsia"/>
          <w:szCs w:val="21"/>
        </w:rPr>
        <w:t>承租</w:t>
      </w:r>
      <w:r w:rsidRPr="004C175F">
        <w:rPr>
          <w:rFonts w:asciiTheme="minorEastAsia" w:eastAsiaTheme="minorEastAsia" w:hAnsiTheme="minorEastAsia"/>
          <w:szCs w:val="21"/>
        </w:rPr>
        <w:t>申请并交纳交易保证金后单方撤回</w:t>
      </w:r>
      <w:r w:rsidR="00E10ADA" w:rsidRPr="004C175F">
        <w:rPr>
          <w:rFonts w:asciiTheme="minorEastAsia" w:hAnsiTheme="minorEastAsia" w:hint="eastAsia"/>
          <w:szCs w:val="21"/>
        </w:rPr>
        <w:t>承租</w:t>
      </w:r>
      <w:r w:rsidRPr="004C175F">
        <w:rPr>
          <w:rFonts w:asciiTheme="minorEastAsia" w:eastAsiaTheme="minorEastAsia" w:hAnsiTheme="minorEastAsia"/>
          <w:szCs w:val="21"/>
        </w:rPr>
        <w:t>申请的；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（2）产生符合条件</w:t>
      </w:r>
      <w:r w:rsidRPr="004C175F">
        <w:rPr>
          <w:rFonts w:asciiTheme="minorEastAsia" w:eastAsiaTheme="minorEastAsia" w:hAnsiTheme="minorEastAsia"/>
          <w:szCs w:val="21"/>
        </w:rPr>
        <w:t>的</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后，各</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在竞价期间均不报价的；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（3）</w:t>
      </w:r>
      <w:r w:rsidRPr="004C175F">
        <w:rPr>
          <w:rFonts w:asciiTheme="minorEastAsia" w:eastAsiaTheme="minorEastAsia" w:hAnsiTheme="minorEastAsia"/>
          <w:szCs w:val="21"/>
        </w:rPr>
        <w:t>在被确</w:t>
      </w:r>
      <w:r w:rsidRPr="004C175F">
        <w:rPr>
          <w:rFonts w:asciiTheme="minorEastAsia" w:eastAsiaTheme="minorEastAsia" w:hAnsiTheme="minorEastAsia" w:hint="eastAsia"/>
          <w:szCs w:val="21"/>
        </w:rPr>
        <w:t>定</w:t>
      </w:r>
      <w:r w:rsidRPr="004C175F">
        <w:rPr>
          <w:rFonts w:asciiTheme="minorEastAsia" w:eastAsiaTheme="minorEastAsia" w:hAnsiTheme="minorEastAsia"/>
          <w:szCs w:val="21"/>
        </w:rPr>
        <w:t>为</w:t>
      </w:r>
      <w:r w:rsidR="00C434EA" w:rsidRPr="004C175F">
        <w:rPr>
          <w:rFonts w:asciiTheme="minorEastAsia" w:eastAsiaTheme="minorEastAsia" w:hAnsiTheme="minorEastAsia" w:hint="eastAsia"/>
          <w:szCs w:val="21"/>
        </w:rPr>
        <w:t>承租方</w:t>
      </w:r>
      <w:r w:rsidRPr="004C175F">
        <w:rPr>
          <w:rFonts w:asciiTheme="minorEastAsia" w:eastAsiaTheme="minorEastAsia" w:hAnsiTheme="minorEastAsia"/>
          <w:szCs w:val="21"/>
        </w:rPr>
        <w:t>后未按约定签署</w:t>
      </w:r>
      <w:r w:rsidR="00C434EA" w:rsidRPr="004C175F">
        <w:rPr>
          <w:rFonts w:asciiTheme="minorEastAsia" w:hAnsiTheme="minorEastAsia" w:hint="eastAsia"/>
          <w:szCs w:val="21"/>
        </w:rPr>
        <w:t>《</w:t>
      </w:r>
      <w:r w:rsidR="00AA67BF">
        <w:rPr>
          <w:rFonts w:asciiTheme="minorEastAsia" w:hAnsiTheme="minorEastAsia" w:hint="eastAsia"/>
          <w:szCs w:val="21"/>
        </w:rPr>
        <w:t>物业租赁合同</w:t>
      </w:r>
      <w:r w:rsidR="00C434EA" w:rsidRPr="004C175F">
        <w:rPr>
          <w:rFonts w:asciiTheme="minorEastAsia" w:hAnsiTheme="minorEastAsia" w:hint="eastAsia"/>
          <w:szCs w:val="21"/>
        </w:rPr>
        <w:t>》</w:t>
      </w:r>
      <w:r w:rsidRPr="004C175F">
        <w:rPr>
          <w:rFonts w:asciiTheme="minorEastAsia" w:eastAsiaTheme="minorEastAsia" w:hAnsiTheme="minorEastAsia"/>
          <w:szCs w:val="21"/>
        </w:rPr>
        <w:t>的或未按约定支付交易价款的；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（4）</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未履行书面承诺事项的；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szCs w:val="21"/>
        </w:rPr>
        <w:t>（5）</w:t>
      </w:r>
      <w:r w:rsidRPr="004C175F">
        <w:rPr>
          <w:rFonts w:asciiTheme="minorEastAsia" w:eastAsiaTheme="minorEastAsia" w:hAnsiTheme="minorEastAsia" w:hint="eastAsia"/>
          <w:szCs w:val="21"/>
        </w:rPr>
        <w:t>存在其他违反交易规则情形的</w:t>
      </w:r>
      <w:r w:rsidRPr="004C175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5104B5">
        <w:rPr>
          <w:rFonts w:asciiTheme="minorEastAsia" w:eastAsiaTheme="minorEastAsia" w:hAnsiTheme="minorEastAsia" w:hint="eastAsia"/>
          <w:szCs w:val="21"/>
        </w:rPr>
        <w:t>意向承租方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534A" w:rsidRDefault="0009534A" w:rsidP="0055051A">
      <w:r>
        <w:separator/>
      </w:r>
    </w:p>
  </w:endnote>
  <w:endnote w:type="continuationSeparator" w:id="1">
    <w:p w:rsidR="0009534A" w:rsidRDefault="0009534A"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534A" w:rsidRDefault="0009534A" w:rsidP="0055051A">
      <w:r>
        <w:separator/>
      </w:r>
    </w:p>
  </w:footnote>
  <w:footnote w:type="continuationSeparator" w:id="1">
    <w:p w:rsidR="0009534A" w:rsidRDefault="0009534A"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6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E26D4"/>
    <w:rsid w:val="005E3D20"/>
    <w:rsid w:val="005F1EC3"/>
    <w:rsid w:val="0060197B"/>
    <w:rsid w:val="00627BE3"/>
    <w:rsid w:val="00662215"/>
    <w:rsid w:val="00712AF4"/>
    <w:rsid w:val="0072034B"/>
    <w:rsid w:val="007270E1"/>
    <w:rsid w:val="00737286"/>
    <w:rsid w:val="007847DD"/>
    <w:rsid w:val="00790D2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56D57"/>
    <w:rsid w:val="00DD02F6"/>
    <w:rsid w:val="00E00E55"/>
    <w:rsid w:val="00E10ADA"/>
    <w:rsid w:val="00E60BD5"/>
    <w:rsid w:val="00ED0403"/>
    <w:rsid w:val="00ED4E9F"/>
    <w:rsid w:val="00EE2851"/>
    <w:rsid w:val="00EF62AF"/>
    <w:rsid w:val="00F06BEC"/>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 w:type="paragraph" w:styleId="HTML">
    <w:name w:val="HTML Preformatted"/>
    <w:basedOn w:val="a"/>
    <w:link w:val="HTMLChar"/>
    <w:uiPriority w:val="99"/>
    <w:semiHidden/>
    <w:unhideWhenUsed/>
    <w:rsid w:val="00052581"/>
    <w:rPr>
      <w:rFonts w:ascii="Courier New" w:hAnsi="Courier New" w:cs="Courier New"/>
      <w:sz w:val="20"/>
      <w:szCs w:val="20"/>
    </w:rPr>
  </w:style>
  <w:style w:type="character" w:customStyle="1" w:styleId="HTMLChar">
    <w:name w:val="HTML 预设格式 Char"/>
    <w:basedOn w:val="a0"/>
    <w:link w:val="HTML"/>
    <w:uiPriority w:val="99"/>
    <w:semiHidden/>
    <w:rsid w:val="00052581"/>
    <w:rPr>
      <w:rFonts w:ascii="Courier New" w:eastAsia="宋体" w:hAnsi="Courier New" w:cs="Courier New"/>
      <w:sz w:val="20"/>
      <w:szCs w:val="20"/>
    </w:rPr>
  </w:style>
  <w:style w:type="paragraph" w:styleId="a6">
    <w:name w:val="Normal (Web)"/>
    <w:basedOn w:val="a"/>
    <w:uiPriority w:val="99"/>
    <w:semiHidden/>
    <w:unhideWhenUsed/>
    <w:rsid w:val="00712AF4"/>
    <w:rPr>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246</Words>
  <Characters>1403</Characters>
  <Application>Microsoft Office Word</Application>
  <DocSecurity>0</DocSecurity>
  <Lines>11</Lines>
  <Paragraphs>3</Paragraphs>
  <ScaleCrop>false</ScaleCrop>
  <Company/>
  <LinksUpToDate>false</LinksUpToDate>
  <CharactersWithSpaces>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16</cp:revision>
  <dcterms:created xsi:type="dcterms:W3CDTF">2020-06-08T08:21:00Z</dcterms:created>
  <dcterms:modified xsi:type="dcterms:W3CDTF">2020-08-12T06:20:00Z</dcterms:modified>
</cp:coreProperties>
</file>