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2E2D4A" w:rsidP="00EF62AF">
      <w:pPr>
        <w:spacing w:line="360" w:lineRule="auto"/>
        <w:rPr>
          <w:rFonts w:asciiTheme="minorEastAsia" w:eastAsiaTheme="minorEastAsia" w:hAnsiTheme="minorEastAsia"/>
          <w:szCs w:val="21"/>
        </w:rPr>
      </w:pPr>
      <w:r w:rsidRPr="002E2D4A">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955D2B" w:rsidRPr="00955D2B">
        <w:rPr>
          <w:rFonts w:asciiTheme="minorEastAsia" w:eastAsiaTheme="minorEastAsia" w:hAnsiTheme="minorEastAsia" w:hint="eastAsia"/>
          <w:szCs w:val="21"/>
          <w:u w:val="single"/>
        </w:rPr>
        <w:t>浙AE022S别克牌小型普通客车</w:t>
      </w:r>
      <w:r w:rsidRPr="004D1B74">
        <w:rPr>
          <w:rFonts w:asciiTheme="minorEastAsia" w:eastAsiaTheme="minorEastAsia" w:hAnsiTheme="minorEastAsia" w:hint="eastAsia"/>
          <w:szCs w:val="21"/>
        </w:rPr>
        <w:t>项目（标的编号：</w:t>
      </w:r>
      <w:r w:rsidR="00BF1816" w:rsidRPr="00BF1816">
        <w:rPr>
          <w:rFonts w:asciiTheme="minorEastAsia" w:eastAsiaTheme="minorEastAsia" w:hAnsiTheme="minorEastAsia"/>
          <w:szCs w:val="21"/>
          <w:u w:val="single"/>
        </w:rPr>
        <w:t>HJS2020ZC09</w:t>
      </w:r>
      <w:r w:rsidR="00955D2B">
        <w:rPr>
          <w:rFonts w:asciiTheme="minorEastAsia" w:eastAsiaTheme="minorEastAsia" w:hAnsiTheme="minorEastAsia" w:hint="eastAsia"/>
          <w:szCs w:val="21"/>
          <w:u w:val="single"/>
        </w:rPr>
        <w:t>62</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0788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2E2D4A" w:rsidRDefault="00C02F3D" w:rsidP="002E2D4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F1816" w:rsidRPr="00BF1816" w:rsidRDefault="00305BE5"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BF1816" w:rsidRPr="00BF1816">
        <w:rPr>
          <w:rFonts w:asciiTheme="minorEastAsia" w:eastAsiaTheme="minorEastAsia" w:hAnsiTheme="minorEastAsia" w:hint="eastAsia"/>
          <w:szCs w:val="21"/>
        </w:rPr>
        <w:t>同意在被确定为受让方次日起3</w:t>
      </w:r>
      <w:r w:rsidR="00BF1816">
        <w:rPr>
          <w:rFonts w:asciiTheme="minorEastAsia" w:eastAsiaTheme="minorEastAsia" w:hAnsiTheme="minorEastAsia" w:hint="eastAsia"/>
          <w:szCs w:val="21"/>
        </w:rPr>
        <w:t>日内</w:t>
      </w:r>
      <w:r w:rsidR="00591348" w:rsidRPr="00591348">
        <w:rPr>
          <w:rFonts w:asciiTheme="minorEastAsia" w:eastAsiaTheme="minorEastAsia" w:hAnsiTheme="minorEastAsia" w:hint="eastAsia"/>
          <w:szCs w:val="21"/>
        </w:rPr>
        <w:t>携带报名时上传相关文件原件至杭交所完成现场确认和签署</w:t>
      </w:r>
      <w:r w:rsidR="00BF1816" w:rsidRPr="00BF1816">
        <w:rPr>
          <w:rFonts w:asciiTheme="minorEastAsia" w:eastAsiaTheme="minorEastAsia" w:hAnsiTheme="minorEastAsia" w:hint="eastAsia"/>
          <w:szCs w:val="21"/>
        </w:rPr>
        <w:t>《成交通知书》、《二手机动车买卖合同》等文件；须在《成交通知书》、《二手机动车买卖合同》签署次日起3日内付清全部成交价款、交易服务费及1200元/辆的过户手续费；</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F1816">
        <w:rPr>
          <w:rFonts w:asciiTheme="minorEastAsia" w:eastAsiaTheme="minorEastAsia" w:hAnsiTheme="minorEastAsia" w:hint="eastAsia"/>
          <w:szCs w:val="21"/>
        </w:rPr>
        <w:t>同意杭交所在经转让方申请次日起3个工作日内将受让方已交纳的交易价款全部划转至转让方指定账户。</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F1816">
        <w:rPr>
          <w:rFonts w:asciiTheme="minorEastAsia" w:eastAsiaTheme="minorEastAsia" w:hAnsiTheme="minorEastAsia" w:hint="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无关。受让方已付交易资金不予返还。车辆一旦成交后，即表明受让方对标的现状的认可并愿意承担在车辆过户等相关过程中的风险，不得以此追究转让方、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任何责任。</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BF1816">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对此不做担保，请意向受让方提前对相关标准和政策进行了解，综合考虑自己的应价价位，车辆一经提档，车管所不予退档，由受让方自行承担由此产生的风险。</w:t>
      </w:r>
    </w:p>
    <w:p w:rsidR="00BF1816" w:rsidRPr="00BF1816" w:rsidRDefault="00F74292"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交易标的如存在违章情况，成交后由受让方负责处理，所须交纳的罚款由转让方给予补偿，但扣点由受让方自行解决。交易标的的商业保险视为无。</w:t>
      </w:r>
    </w:p>
    <w:p w:rsidR="00BF1816" w:rsidRPr="00BF1816" w:rsidRDefault="00F74292"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本次交易车辆清单中的公里数为评估时里程表显示数值，存在里程表故障可能性，若与实际公里数存在差异，转让方和</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对此不做保证，受让方已自行了解相关情况。</w:t>
      </w:r>
    </w:p>
    <w:p w:rsidR="00305BE5" w:rsidRPr="00305BE5" w:rsidRDefault="00F74292" w:rsidP="00F7429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车辆过户过程中涉及的一切税、费由受让方承担。</w:t>
      </w:r>
      <w:r w:rsidR="00305BE5" w:rsidRPr="00305BE5">
        <w:rPr>
          <w:rFonts w:asciiTheme="minorEastAsia" w:eastAsiaTheme="minorEastAsia" w:hAnsiTheme="minorEastAsia" w:hint="eastAsia"/>
          <w:szCs w:val="21"/>
        </w:rPr>
        <w:t xml:space="preserve">                  </w:t>
      </w:r>
    </w:p>
    <w:p w:rsidR="004E3107" w:rsidRPr="004D1B74" w:rsidRDefault="00305BE5" w:rsidP="00305BE5">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74292">
        <w:rPr>
          <w:rFonts w:asciiTheme="minorEastAsia" w:eastAsiaTheme="minorEastAsia" w:hAnsiTheme="minorEastAsia" w:hint="eastAsia"/>
          <w:szCs w:val="21"/>
        </w:rPr>
        <w:t>0</w:t>
      </w:r>
      <w:r w:rsidRPr="00305BE5">
        <w:rPr>
          <w:rFonts w:asciiTheme="minorEastAsia" w:eastAsiaTheme="minorEastAsia" w:hAnsiTheme="minorEastAsia" w:hint="eastAsia"/>
          <w:szCs w:val="21"/>
        </w:rPr>
        <w:t>、本项目受让方须交纳成交金额</w:t>
      </w:r>
      <w:r w:rsidR="001F50B4">
        <w:rPr>
          <w:rFonts w:asciiTheme="minorEastAsia" w:eastAsiaTheme="minorEastAsia" w:hAnsiTheme="minorEastAsia" w:hint="eastAsia"/>
          <w:szCs w:val="21"/>
        </w:rPr>
        <w:t>4</w:t>
      </w:r>
      <w:r w:rsidRPr="00305BE5">
        <w:rPr>
          <w:rFonts w:asciiTheme="minorEastAsia" w:eastAsiaTheme="minorEastAsia" w:hAnsiTheme="minorEastAsia" w:hint="eastAsia"/>
          <w:szCs w:val="21"/>
        </w:rPr>
        <w:t>%的交易服务费。</w:t>
      </w:r>
    </w:p>
    <w:p w:rsidR="00EF62AF" w:rsidRPr="00BF1816" w:rsidRDefault="00F7429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7E4EDD" w:rsidRPr="00BF1816">
        <w:rPr>
          <w:rFonts w:asciiTheme="minorEastAsia" w:eastAsiaTheme="minorEastAsia" w:hAnsiTheme="minorEastAsia"/>
          <w:szCs w:val="21"/>
        </w:rPr>
        <w:t>、</w:t>
      </w:r>
      <w:r w:rsidR="00EF62AF" w:rsidRPr="00BF1816">
        <w:rPr>
          <w:rFonts w:asciiTheme="minorEastAsia" w:eastAsiaTheme="minorEastAsia" w:hAnsiTheme="minorEastAsia"/>
          <w:szCs w:val="21"/>
        </w:rPr>
        <w:t>若非</w:t>
      </w:r>
      <w:r w:rsidR="00092C9D"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原因，出现以下任一情况时，转让方有权扣除意向受让方交纳的交易保证金，先用于补偿</w:t>
      </w:r>
      <w:r w:rsidR="00EF62AF" w:rsidRPr="00BF1816">
        <w:rPr>
          <w:rFonts w:asciiTheme="minorEastAsia" w:eastAsiaTheme="minorEastAsia" w:hAnsiTheme="minorEastAsia" w:hint="eastAsia"/>
          <w:szCs w:val="21"/>
        </w:rPr>
        <w:t>杭交所</w:t>
      </w:r>
      <w:r w:rsidR="00EF62AF" w:rsidRPr="00BF1816">
        <w:rPr>
          <w:rFonts w:asciiTheme="minorEastAsia" w:eastAsiaTheme="minorEastAsia" w:hAnsiTheme="minorEastAsia"/>
          <w:szCs w:val="21"/>
        </w:rPr>
        <w:t>及经纪会员的各项服务费，剩余部分作为对</w:t>
      </w:r>
      <w:r w:rsidR="009E27F0"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的经济补偿金，交易保证金不足以补偿的，相关方有权按照实际损失继续追诉：</w:t>
      </w:r>
    </w:p>
    <w:p w:rsidR="00EF62AF" w:rsidRDefault="00EF62AF" w:rsidP="00EF62AF">
      <w:pPr>
        <w:spacing w:line="360" w:lineRule="auto"/>
        <w:ind w:firstLineChars="200" w:firstLine="420"/>
        <w:rPr>
          <w:rFonts w:asciiTheme="minorEastAsia" w:eastAsiaTheme="minorEastAsia" w:hAnsiTheme="minorEastAsia" w:hint="eastAsia"/>
          <w:szCs w:val="21"/>
        </w:rPr>
      </w:pPr>
      <w:r w:rsidRPr="00BF1816">
        <w:rPr>
          <w:rFonts w:asciiTheme="minorEastAsia" w:eastAsiaTheme="minorEastAsia" w:hAnsiTheme="minorEastAsia" w:hint="eastAsia"/>
          <w:szCs w:val="21"/>
        </w:rPr>
        <w:t>（1）</w:t>
      </w:r>
      <w:r w:rsidR="009E27F0"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提交受让申请并交纳交易保证金后单方撤回</w:t>
      </w:r>
      <w:r w:rsidR="00E10ADA" w:rsidRPr="00BF1816">
        <w:rPr>
          <w:rFonts w:asciiTheme="minorEastAsia" w:hAnsiTheme="minorEastAsia"/>
          <w:szCs w:val="21"/>
        </w:rPr>
        <w:t>受让</w:t>
      </w:r>
      <w:r w:rsidRPr="00BF1816">
        <w:rPr>
          <w:rFonts w:asciiTheme="minorEastAsia" w:eastAsiaTheme="minorEastAsia" w:hAnsiTheme="minorEastAsia"/>
          <w:szCs w:val="21"/>
        </w:rPr>
        <w:t>申请的；</w:t>
      </w:r>
    </w:p>
    <w:p w:rsidR="001F50B4" w:rsidRPr="00BF1816" w:rsidRDefault="001F50B4" w:rsidP="00EF62AF">
      <w:pPr>
        <w:spacing w:line="360" w:lineRule="auto"/>
        <w:ind w:firstLineChars="200" w:firstLine="420"/>
        <w:rPr>
          <w:rFonts w:asciiTheme="minorEastAsia" w:eastAsiaTheme="minorEastAsia" w:hAnsiTheme="minorEastAsia"/>
          <w:szCs w:val="21"/>
        </w:rPr>
      </w:pPr>
      <w:r w:rsidRPr="001F50B4">
        <w:rPr>
          <w:rFonts w:asciiTheme="minorEastAsia" w:eastAsiaTheme="minorEastAsia" w:hAnsiTheme="minorEastAsia" w:hint="eastAsia"/>
          <w:szCs w:val="21"/>
        </w:rPr>
        <w:t>（2）产生符合条件的意向受让方后，各意向受让方在竞价期间均不报价的；</w:t>
      </w:r>
    </w:p>
    <w:p w:rsidR="00EF62AF" w:rsidRPr="00BF1816" w:rsidRDefault="00EF62AF" w:rsidP="00305BE5">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3</w:t>
      </w:r>
      <w:r w:rsidRPr="00BF1816">
        <w:rPr>
          <w:rFonts w:asciiTheme="minorEastAsia" w:eastAsiaTheme="minorEastAsia" w:hAnsiTheme="minorEastAsia" w:hint="eastAsia"/>
          <w:szCs w:val="21"/>
        </w:rPr>
        <w:t>）</w:t>
      </w:r>
      <w:r w:rsidRPr="00BF1816">
        <w:rPr>
          <w:rFonts w:asciiTheme="minorEastAsia" w:eastAsiaTheme="minorEastAsia" w:hAnsiTheme="minorEastAsia"/>
          <w:szCs w:val="21"/>
        </w:rPr>
        <w:t>在被确</w:t>
      </w:r>
      <w:r w:rsidRPr="00BF1816">
        <w:rPr>
          <w:rFonts w:asciiTheme="minorEastAsia" w:eastAsiaTheme="minorEastAsia" w:hAnsiTheme="minorEastAsia" w:hint="eastAsia"/>
          <w:szCs w:val="21"/>
        </w:rPr>
        <w:t>定</w:t>
      </w:r>
      <w:r w:rsidRPr="00BF1816">
        <w:rPr>
          <w:rFonts w:asciiTheme="minorEastAsia" w:eastAsiaTheme="minorEastAsia" w:hAnsiTheme="minorEastAsia"/>
          <w:szCs w:val="21"/>
        </w:rPr>
        <w:t>为</w:t>
      </w:r>
      <w:r w:rsidR="00C434EA" w:rsidRPr="00BF1816">
        <w:rPr>
          <w:rFonts w:asciiTheme="minorEastAsia" w:eastAsiaTheme="minorEastAsia" w:hAnsiTheme="minorEastAsia"/>
          <w:szCs w:val="21"/>
        </w:rPr>
        <w:t>受让方</w:t>
      </w:r>
      <w:r w:rsidRPr="00BF1816">
        <w:rPr>
          <w:rFonts w:asciiTheme="minorEastAsia" w:eastAsiaTheme="minorEastAsia" w:hAnsiTheme="minorEastAsia"/>
          <w:szCs w:val="21"/>
        </w:rPr>
        <w:t>后未按约定签署</w:t>
      </w:r>
      <w:r w:rsidR="002E2D4A" w:rsidRPr="00BF1816">
        <w:rPr>
          <w:rFonts w:asciiTheme="minorEastAsia" w:hAnsiTheme="minorEastAsia" w:hint="eastAsia"/>
          <w:szCs w:val="21"/>
        </w:rPr>
        <w:t>《二手机动车买卖</w:t>
      </w:r>
      <w:r w:rsidR="00C434EA" w:rsidRPr="00BF1816">
        <w:rPr>
          <w:rFonts w:asciiTheme="minorEastAsia" w:hAnsiTheme="minorEastAsia" w:hint="eastAsia"/>
          <w:szCs w:val="21"/>
        </w:rPr>
        <w:t>合同》</w:t>
      </w:r>
      <w:r w:rsidRPr="00BF1816">
        <w:rPr>
          <w:rFonts w:asciiTheme="minorEastAsia" w:eastAsiaTheme="minorEastAsia" w:hAnsiTheme="minorEastAsia"/>
          <w:szCs w:val="21"/>
        </w:rPr>
        <w:t>的或未按约定支付交易价款的；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4</w:t>
      </w:r>
      <w:r w:rsidRPr="00BF1816">
        <w:rPr>
          <w:rFonts w:asciiTheme="minorEastAsia" w:eastAsiaTheme="minorEastAsia" w:hAnsiTheme="minorEastAsia" w:hint="eastAsia"/>
          <w:szCs w:val="21"/>
        </w:rPr>
        <w:t>）</w:t>
      </w:r>
      <w:r w:rsidR="00C434EA"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未履行书面承诺事项的；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szCs w:val="21"/>
        </w:rPr>
        <w:t>（</w:t>
      </w:r>
      <w:r w:rsidR="001F50B4">
        <w:rPr>
          <w:rFonts w:asciiTheme="minorEastAsia" w:eastAsiaTheme="minorEastAsia" w:hAnsiTheme="minorEastAsia" w:hint="eastAsia"/>
          <w:szCs w:val="21"/>
        </w:rPr>
        <w:t>5</w:t>
      </w:r>
      <w:r w:rsidRPr="00BF1816">
        <w:rPr>
          <w:rFonts w:asciiTheme="minorEastAsia" w:eastAsiaTheme="minorEastAsia" w:hAnsiTheme="minorEastAsia"/>
          <w:szCs w:val="21"/>
        </w:rPr>
        <w:t>）</w:t>
      </w:r>
      <w:r w:rsidRPr="00BF1816">
        <w:rPr>
          <w:rFonts w:asciiTheme="minorEastAsia" w:eastAsiaTheme="minorEastAsia" w:hAnsiTheme="minorEastAsia" w:hint="eastAsia"/>
          <w:szCs w:val="21"/>
        </w:rPr>
        <w:t>存在其他违反交易规则情形的</w:t>
      </w:r>
      <w:r w:rsidRPr="00BF1816">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B27" w:rsidRDefault="00262B27" w:rsidP="0055051A">
      <w:r>
        <w:separator/>
      </w:r>
    </w:p>
  </w:endnote>
  <w:endnote w:type="continuationSeparator" w:id="1">
    <w:p w:rsidR="00262B27" w:rsidRDefault="00262B27"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B27" w:rsidRDefault="00262B27" w:rsidP="0055051A">
      <w:r>
        <w:separator/>
      </w:r>
    </w:p>
  </w:footnote>
  <w:footnote w:type="continuationSeparator" w:id="1">
    <w:p w:rsidR="00262B27" w:rsidRDefault="00262B27"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41F21"/>
    <w:rsid w:val="00092C9D"/>
    <w:rsid w:val="00143D8A"/>
    <w:rsid w:val="0018357D"/>
    <w:rsid w:val="001F50B4"/>
    <w:rsid w:val="0020310B"/>
    <w:rsid w:val="002278BB"/>
    <w:rsid w:val="00236FBD"/>
    <w:rsid w:val="002526A0"/>
    <w:rsid w:val="00255411"/>
    <w:rsid w:val="00262B27"/>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8</cp:revision>
  <dcterms:created xsi:type="dcterms:W3CDTF">2020-06-30T08:41:00Z</dcterms:created>
  <dcterms:modified xsi:type="dcterms:W3CDTF">2020-08-11T09:00:00Z</dcterms:modified>
</cp:coreProperties>
</file>