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488" w:rsidRDefault="002A4488" w:rsidP="002A4488">
      <w:pPr>
        <w:widowControl/>
        <w:jc w:val="center"/>
        <w:rPr>
          <w:rFonts w:eastAsia="Times New Roman"/>
          <w:sz w:val="28"/>
          <w:szCs w:val="24"/>
          <w:lang w:val="en-US"/>
        </w:rPr>
      </w:pPr>
      <w:r>
        <w:rPr>
          <w:rFonts w:hint="eastAsia"/>
          <w:sz w:val="28"/>
          <w:szCs w:val="24"/>
          <w:lang w:val="en-US"/>
        </w:rPr>
        <w:t>合同编号：GJ2020第007号</w:t>
      </w:r>
    </w:p>
    <w:p w:rsidR="002A4488" w:rsidRDefault="002A4488" w:rsidP="002A4488">
      <w:pPr>
        <w:widowControl/>
        <w:rPr>
          <w:rFonts w:hint="eastAsia"/>
          <w:sz w:val="28"/>
          <w:szCs w:val="24"/>
          <w:u w:val="single"/>
          <w:lang w:val="en-US"/>
        </w:rPr>
      </w:pPr>
      <w:r>
        <w:rPr>
          <w:rFonts w:hint="eastAsia"/>
          <w:sz w:val="28"/>
          <w:szCs w:val="24"/>
          <w:lang w:val="en-US"/>
        </w:rPr>
        <w:t xml:space="preserve">   </w:t>
      </w:r>
      <w:r>
        <w:rPr>
          <w:rFonts w:hint="eastAsia"/>
          <w:sz w:val="28"/>
          <w:szCs w:val="24"/>
          <w:u w:val="single"/>
          <w:lang w:val="en-US"/>
        </w:rPr>
        <w:t xml:space="preserve">                                                                 </w:t>
      </w:r>
    </w:p>
    <w:p w:rsidR="002A4488" w:rsidRDefault="002A4488" w:rsidP="002A4488">
      <w:pPr>
        <w:widowControl/>
        <w:rPr>
          <w:rFonts w:eastAsia="Times New Roman" w:hint="eastAsia"/>
          <w:sz w:val="28"/>
          <w:szCs w:val="24"/>
          <w:lang w:val="en-US"/>
        </w:rPr>
      </w:pPr>
    </w:p>
    <w:p w:rsidR="002A4488" w:rsidRDefault="002A4488" w:rsidP="002A4488">
      <w:pPr>
        <w:widowControl/>
        <w:jc w:val="center"/>
        <w:rPr>
          <w:rFonts w:eastAsia="Times New Roman" w:hint="eastAsia"/>
          <w:sz w:val="44"/>
          <w:szCs w:val="24"/>
        </w:rPr>
      </w:pPr>
    </w:p>
    <w:p w:rsidR="002A4488" w:rsidRDefault="002A4488" w:rsidP="002A4488">
      <w:pPr>
        <w:widowControl/>
        <w:jc w:val="center"/>
        <w:rPr>
          <w:rFonts w:eastAsia="Times New Roman" w:hint="eastAsia"/>
          <w:sz w:val="44"/>
          <w:szCs w:val="24"/>
        </w:rPr>
      </w:pPr>
    </w:p>
    <w:p w:rsidR="002A4488" w:rsidRDefault="002A4488" w:rsidP="002A4488">
      <w:pPr>
        <w:widowControl/>
        <w:rPr>
          <w:rFonts w:eastAsia="Times New Roman" w:hint="eastAsia"/>
          <w:sz w:val="44"/>
          <w:szCs w:val="24"/>
          <w:lang w:val="en-US"/>
        </w:rPr>
      </w:pPr>
      <w:r>
        <w:rPr>
          <w:rFonts w:hint="eastAsia"/>
          <w:sz w:val="44"/>
          <w:szCs w:val="24"/>
          <w:lang w:val="en-US"/>
        </w:rPr>
        <w:t xml:space="preserve">         汽   轮   国   际   大   厦</w:t>
      </w:r>
    </w:p>
    <w:p w:rsidR="002A4488" w:rsidRDefault="002A4488" w:rsidP="002A4488">
      <w:pPr>
        <w:widowControl/>
        <w:rPr>
          <w:rFonts w:eastAsia="Times New Roman" w:hint="eastAsia"/>
          <w:sz w:val="44"/>
          <w:szCs w:val="24"/>
          <w:lang w:val="en-US"/>
        </w:rPr>
      </w:pPr>
    </w:p>
    <w:p w:rsidR="002A4488" w:rsidRDefault="002A4488" w:rsidP="002A4488">
      <w:pPr>
        <w:widowControl/>
        <w:rPr>
          <w:rFonts w:eastAsia="Times New Roman" w:hint="eastAsia"/>
          <w:sz w:val="44"/>
          <w:szCs w:val="24"/>
          <w:lang w:val="en-US"/>
        </w:rPr>
      </w:pPr>
    </w:p>
    <w:p w:rsidR="002A4488" w:rsidRDefault="002A4488" w:rsidP="002A4488">
      <w:pPr>
        <w:widowControl/>
        <w:rPr>
          <w:rFonts w:eastAsia="Times New Roman" w:hint="eastAsia"/>
          <w:sz w:val="44"/>
          <w:szCs w:val="24"/>
          <w:lang w:val="en-US"/>
        </w:rPr>
      </w:pPr>
    </w:p>
    <w:p w:rsidR="002A4488" w:rsidRDefault="002A4488" w:rsidP="002A4488">
      <w:pPr>
        <w:widowControl/>
        <w:rPr>
          <w:rFonts w:eastAsia="Times New Roman" w:hint="eastAsia"/>
          <w:sz w:val="44"/>
          <w:szCs w:val="24"/>
          <w:lang w:val="en-US"/>
        </w:rPr>
      </w:pPr>
    </w:p>
    <w:p w:rsidR="002A4488" w:rsidRDefault="002A4488" w:rsidP="002A4488">
      <w:pPr>
        <w:widowControl/>
        <w:rPr>
          <w:rFonts w:eastAsia="Times New Roman" w:hint="eastAsia"/>
          <w:sz w:val="52"/>
          <w:szCs w:val="24"/>
          <w:lang w:val="en-US"/>
        </w:rPr>
      </w:pPr>
      <w:r>
        <w:rPr>
          <w:rFonts w:hint="eastAsia"/>
          <w:sz w:val="96"/>
          <w:szCs w:val="24"/>
          <w:lang w:val="en-US"/>
        </w:rPr>
        <w:t xml:space="preserve">房 产 租 </w:t>
      </w:r>
      <w:proofErr w:type="gramStart"/>
      <w:r>
        <w:rPr>
          <w:rFonts w:hint="eastAsia"/>
          <w:sz w:val="96"/>
          <w:szCs w:val="24"/>
          <w:lang w:val="en-US"/>
        </w:rPr>
        <w:t>赁</w:t>
      </w:r>
      <w:proofErr w:type="gramEnd"/>
      <w:r>
        <w:rPr>
          <w:rFonts w:hint="eastAsia"/>
          <w:sz w:val="96"/>
          <w:szCs w:val="24"/>
          <w:lang w:val="en-US"/>
        </w:rPr>
        <w:t xml:space="preserve"> 合 同</w:t>
      </w:r>
    </w:p>
    <w:p w:rsidR="002A4488" w:rsidRDefault="002A4488" w:rsidP="002A4488">
      <w:pPr>
        <w:widowControl/>
        <w:rPr>
          <w:rFonts w:eastAsia="Times New Roman" w:hint="eastAsia"/>
          <w:sz w:val="44"/>
          <w:szCs w:val="24"/>
          <w:lang w:val="en-US"/>
        </w:rPr>
      </w:pPr>
    </w:p>
    <w:p w:rsidR="002A4488" w:rsidRDefault="002A4488" w:rsidP="002A4488">
      <w:pPr>
        <w:widowControl/>
        <w:rPr>
          <w:rFonts w:hint="eastAsia"/>
          <w:sz w:val="44"/>
          <w:szCs w:val="24"/>
          <w:lang w:val="en-US"/>
        </w:rPr>
      </w:pPr>
      <w:r>
        <w:rPr>
          <w:rFonts w:hint="eastAsia"/>
          <w:sz w:val="44"/>
          <w:szCs w:val="24"/>
          <w:lang w:val="en-US"/>
        </w:rPr>
        <w:t xml:space="preserve">                   </w:t>
      </w:r>
    </w:p>
    <w:p w:rsidR="002A4488" w:rsidRDefault="002A4488" w:rsidP="002A4488">
      <w:pPr>
        <w:widowControl/>
        <w:rPr>
          <w:rFonts w:hint="eastAsia"/>
          <w:sz w:val="44"/>
          <w:szCs w:val="24"/>
          <w:lang w:val="en-US"/>
        </w:rPr>
      </w:pPr>
      <w:r>
        <w:rPr>
          <w:rFonts w:hint="eastAsia"/>
          <w:sz w:val="44"/>
          <w:szCs w:val="24"/>
          <w:lang w:val="en-US"/>
        </w:rPr>
        <w:t xml:space="preserve">             </w:t>
      </w:r>
    </w:p>
    <w:p w:rsidR="002A4488" w:rsidRDefault="002A4488" w:rsidP="002A4488">
      <w:pPr>
        <w:widowControl/>
        <w:rPr>
          <w:rFonts w:hint="eastAsia"/>
          <w:sz w:val="44"/>
          <w:szCs w:val="24"/>
          <w:lang w:val="en-US"/>
        </w:rPr>
      </w:pPr>
    </w:p>
    <w:p w:rsidR="002A4488" w:rsidRDefault="002A4488" w:rsidP="002A4488">
      <w:pPr>
        <w:widowControl/>
        <w:rPr>
          <w:rFonts w:hint="eastAsia"/>
          <w:sz w:val="44"/>
          <w:szCs w:val="24"/>
          <w:lang w:val="en-US"/>
        </w:rPr>
      </w:pPr>
    </w:p>
    <w:p w:rsidR="002A4488" w:rsidRDefault="002A4488" w:rsidP="002A4488">
      <w:pPr>
        <w:widowControl/>
        <w:rPr>
          <w:rFonts w:hint="eastAsia"/>
          <w:sz w:val="44"/>
          <w:szCs w:val="24"/>
          <w:lang w:val="en-US"/>
        </w:rPr>
      </w:pPr>
    </w:p>
    <w:p w:rsidR="002A4488" w:rsidRDefault="002A4488" w:rsidP="002A4488">
      <w:pPr>
        <w:widowControl/>
        <w:rPr>
          <w:rFonts w:hint="eastAsia"/>
          <w:sz w:val="44"/>
          <w:szCs w:val="24"/>
          <w:lang w:val="en-US"/>
        </w:rPr>
      </w:pPr>
    </w:p>
    <w:p w:rsidR="002A4488" w:rsidRDefault="002A4488" w:rsidP="002A4488">
      <w:pPr>
        <w:widowControl/>
        <w:jc w:val="center"/>
        <w:rPr>
          <w:rFonts w:eastAsia="Times New Roman" w:hint="eastAsia"/>
          <w:sz w:val="44"/>
          <w:szCs w:val="24"/>
        </w:rPr>
      </w:pPr>
    </w:p>
    <w:p w:rsidR="002A4488" w:rsidRDefault="002A4488" w:rsidP="002A4488">
      <w:pPr>
        <w:widowControl/>
        <w:rPr>
          <w:rFonts w:eastAsia="Times New Roman" w:hint="eastAsia"/>
          <w:sz w:val="44"/>
          <w:szCs w:val="24"/>
        </w:rPr>
      </w:pPr>
    </w:p>
    <w:p w:rsidR="002A4488" w:rsidRPr="002A4488" w:rsidRDefault="002A4488" w:rsidP="002A4488">
      <w:pPr>
        <w:widowControl/>
        <w:rPr>
          <w:rFonts w:eastAsiaTheme="minorEastAsia" w:hint="eastAsia"/>
          <w:sz w:val="44"/>
          <w:szCs w:val="24"/>
        </w:rPr>
      </w:pPr>
    </w:p>
    <w:p w:rsidR="002A4488" w:rsidRDefault="002A4488" w:rsidP="002A4488">
      <w:pPr>
        <w:widowControl/>
        <w:topLinePunct/>
        <w:spacing w:line="360" w:lineRule="auto"/>
        <w:jc w:val="center"/>
        <w:rPr>
          <w:rFonts w:eastAsia="Times New Roman" w:hint="eastAsia"/>
          <w:b/>
          <w:sz w:val="44"/>
          <w:szCs w:val="24"/>
        </w:rPr>
      </w:pPr>
      <w:r>
        <w:rPr>
          <w:rFonts w:hint="eastAsia"/>
          <w:b/>
          <w:sz w:val="44"/>
          <w:szCs w:val="24"/>
        </w:rPr>
        <w:lastRenderedPageBreak/>
        <w:t xml:space="preserve">房 屋 租 </w:t>
      </w:r>
      <w:proofErr w:type="gramStart"/>
      <w:r>
        <w:rPr>
          <w:rFonts w:hint="eastAsia"/>
          <w:b/>
          <w:sz w:val="44"/>
          <w:szCs w:val="24"/>
        </w:rPr>
        <w:t>赁</w:t>
      </w:r>
      <w:proofErr w:type="gramEnd"/>
      <w:r>
        <w:rPr>
          <w:rFonts w:hint="eastAsia"/>
          <w:b/>
          <w:sz w:val="44"/>
          <w:szCs w:val="24"/>
        </w:rPr>
        <w:t xml:space="preserve"> 合 同</w:t>
      </w:r>
    </w:p>
    <w:p w:rsidR="002A4488" w:rsidRDefault="002A4488" w:rsidP="002A4488">
      <w:pPr>
        <w:widowControl/>
        <w:topLinePunct/>
        <w:spacing w:line="360" w:lineRule="auto"/>
        <w:rPr>
          <w:rFonts w:eastAsia="Times New Roman" w:hint="eastAsia"/>
          <w:b/>
          <w:sz w:val="44"/>
          <w:szCs w:val="24"/>
        </w:rPr>
      </w:pPr>
    </w:p>
    <w:p w:rsidR="002A4488" w:rsidRDefault="002A4488" w:rsidP="002A4488">
      <w:pPr>
        <w:widowControl/>
        <w:topLinePunct/>
        <w:spacing w:line="360" w:lineRule="auto"/>
        <w:ind w:firstLineChars="200" w:firstLine="562"/>
        <w:rPr>
          <w:rFonts w:eastAsia="Times New Roman" w:hint="eastAsia"/>
          <w:b/>
          <w:sz w:val="28"/>
          <w:szCs w:val="24"/>
        </w:rPr>
      </w:pPr>
      <w:r>
        <w:rPr>
          <w:rFonts w:hint="eastAsia"/>
          <w:b/>
          <w:sz w:val="28"/>
          <w:szCs w:val="24"/>
        </w:rPr>
        <w:t>出租方：杭州汽轮动力集团有限公司汽轮物业管理分公司（简称甲方）</w:t>
      </w:r>
    </w:p>
    <w:p w:rsidR="002A4488" w:rsidRDefault="002A4488" w:rsidP="002A4488">
      <w:pPr>
        <w:widowControl/>
        <w:topLinePunct/>
        <w:spacing w:line="360" w:lineRule="auto"/>
        <w:ind w:firstLineChars="200" w:firstLine="562"/>
        <w:rPr>
          <w:rFonts w:eastAsia="Times New Roman" w:hint="eastAsia"/>
          <w:b/>
          <w:sz w:val="30"/>
          <w:szCs w:val="24"/>
        </w:rPr>
      </w:pPr>
      <w:r>
        <w:rPr>
          <w:rFonts w:hint="eastAsia"/>
          <w:b/>
          <w:sz w:val="28"/>
          <w:szCs w:val="24"/>
        </w:rPr>
        <w:t>承租方：</w:t>
      </w:r>
      <w:r>
        <w:rPr>
          <w:rFonts w:hint="eastAsia"/>
          <w:b/>
          <w:sz w:val="28"/>
          <w:szCs w:val="24"/>
          <w:lang w:val="en-US"/>
        </w:rPr>
        <w:t xml:space="preserve">                            </w:t>
      </w:r>
      <w:r>
        <w:rPr>
          <w:rFonts w:hint="eastAsia"/>
          <w:b/>
          <w:sz w:val="28"/>
          <w:szCs w:val="24"/>
        </w:rPr>
        <w:t xml:space="preserve">              （简称乙方）</w:t>
      </w:r>
    </w:p>
    <w:p w:rsidR="002A4488" w:rsidRDefault="002A4488" w:rsidP="002A4488">
      <w:pPr>
        <w:widowControl/>
        <w:topLinePunct/>
        <w:spacing w:line="360" w:lineRule="auto"/>
        <w:ind w:leftChars="278" w:left="556" w:firstLineChars="217" w:firstLine="608"/>
        <w:rPr>
          <w:rFonts w:eastAsia="Times New Roman" w:hint="eastAsia"/>
          <w:sz w:val="28"/>
          <w:szCs w:val="24"/>
        </w:rPr>
      </w:pPr>
      <w:r>
        <w:rPr>
          <w:rFonts w:hint="eastAsia"/>
          <w:sz w:val="28"/>
          <w:szCs w:val="24"/>
        </w:rPr>
        <w:t>根据国家有关法律、法规和本市的有关规定，甲乙双方在自愿、公开、诚信、等价、有偿的基础上，经充分协商，同意就下列房屋租赁事项签订本房屋租赁合同，并共同遵守。</w:t>
      </w:r>
    </w:p>
    <w:p w:rsidR="002A4488" w:rsidRDefault="002A4488" w:rsidP="002A4488">
      <w:pPr>
        <w:widowControl/>
        <w:tabs>
          <w:tab w:val="left" w:pos="357"/>
          <w:tab w:val="left" w:pos="538"/>
        </w:tabs>
        <w:topLinePunct/>
        <w:spacing w:line="360" w:lineRule="auto"/>
        <w:ind w:left="1213" w:hanging="600"/>
        <w:rPr>
          <w:rFonts w:eastAsia="Times New Roman" w:hint="eastAsia"/>
          <w:sz w:val="28"/>
          <w:szCs w:val="24"/>
        </w:rPr>
      </w:pPr>
      <w:r>
        <w:rPr>
          <w:rFonts w:hint="eastAsia"/>
          <w:sz w:val="28"/>
          <w:szCs w:val="24"/>
        </w:rPr>
        <w:t>一、甲方自愿将</w:t>
      </w:r>
      <w:proofErr w:type="gramStart"/>
      <w:r>
        <w:rPr>
          <w:rFonts w:hint="eastAsia"/>
          <w:sz w:val="28"/>
          <w:szCs w:val="24"/>
        </w:rPr>
        <w:t>座落</w:t>
      </w:r>
      <w:proofErr w:type="gramEnd"/>
      <w:r>
        <w:rPr>
          <w:rFonts w:hint="eastAsia"/>
          <w:sz w:val="28"/>
          <w:szCs w:val="24"/>
        </w:rPr>
        <w:t>在杭州市江干区</w:t>
      </w:r>
      <w:r>
        <w:rPr>
          <w:rFonts w:hint="eastAsia"/>
          <w:sz w:val="28"/>
          <w:szCs w:val="24"/>
          <w:lang w:val="en-US"/>
        </w:rPr>
        <w:t>庆春东路68-1号</w:t>
      </w:r>
      <w:r>
        <w:rPr>
          <w:rFonts w:hint="eastAsia"/>
          <w:sz w:val="28"/>
          <w:szCs w:val="24"/>
          <w:u w:val="single"/>
        </w:rPr>
        <w:t>1101室</w:t>
      </w:r>
      <w:r>
        <w:rPr>
          <w:rFonts w:hint="eastAsia"/>
          <w:sz w:val="28"/>
          <w:szCs w:val="24"/>
          <w:u w:val="single"/>
          <w:lang w:val="en-US"/>
        </w:rPr>
        <w:t>(</w:t>
      </w:r>
      <w:r>
        <w:rPr>
          <w:rFonts w:hint="eastAsia"/>
          <w:sz w:val="28"/>
          <w:szCs w:val="24"/>
          <w:u w:val="single"/>
        </w:rPr>
        <w:t>实际楼层1</w:t>
      </w:r>
      <w:r>
        <w:rPr>
          <w:rFonts w:eastAsia="Times New Roman" w:hint="eastAsia"/>
          <w:sz w:val="28"/>
          <w:szCs w:val="24"/>
          <w:u w:val="single"/>
        </w:rPr>
        <w:t>0</w:t>
      </w:r>
      <w:r>
        <w:rPr>
          <w:rFonts w:hint="eastAsia"/>
          <w:sz w:val="28"/>
          <w:szCs w:val="24"/>
          <w:u w:val="single"/>
        </w:rPr>
        <w:t>楼</w:t>
      </w:r>
      <w:r>
        <w:rPr>
          <w:rFonts w:hint="eastAsia"/>
          <w:sz w:val="28"/>
          <w:szCs w:val="24"/>
          <w:u w:val="single"/>
          <w:lang w:val="en-US"/>
        </w:rPr>
        <w:t>)</w:t>
      </w:r>
      <w:r>
        <w:rPr>
          <w:rFonts w:hint="eastAsia"/>
          <w:color w:val="000000"/>
          <w:sz w:val="28"/>
          <w:szCs w:val="24"/>
          <w:lang w:val="en-US"/>
        </w:rPr>
        <w:t>，</w:t>
      </w:r>
      <w:r>
        <w:rPr>
          <w:rFonts w:hint="eastAsia"/>
          <w:sz w:val="28"/>
          <w:szCs w:val="24"/>
        </w:rPr>
        <w:t>建筑面积为</w:t>
      </w:r>
      <w:r>
        <w:rPr>
          <w:rFonts w:hint="eastAsia"/>
          <w:sz w:val="28"/>
          <w:szCs w:val="24"/>
          <w:u w:val="single"/>
        </w:rPr>
        <w:t>877.93</w:t>
      </w:r>
      <w:r>
        <w:rPr>
          <w:rFonts w:hint="eastAsia"/>
          <w:sz w:val="28"/>
          <w:szCs w:val="24"/>
        </w:rPr>
        <w:t>m</w:t>
      </w:r>
      <w:r>
        <w:rPr>
          <w:rFonts w:hint="eastAsia"/>
          <w:sz w:val="28"/>
          <w:szCs w:val="24"/>
          <w:vertAlign w:val="superscript"/>
        </w:rPr>
        <w:t>2</w:t>
      </w:r>
      <w:r>
        <w:rPr>
          <w:rFonts w:hint="eastAsia"/>
          <w:sz w:val="28"/>
          <w:szCs w:val="24"/>
        </w:rPr>
        <w:t>平方米的房屋出租给乙方作</w:t>
      </w:r>
      <w:r>
        <w:rPr>
          <w:rFonts w:hint="eastAsia"/>
          <w:sz w:val="28"/>
          <w:szCs w:val="24"/>
          <w:u w:val="single"/>
          <w:lang w:val="en-US"/>
        </w:rPr>
        <w:t>办公用房</w:t>
      </w:r>
      <w:r>
        <w:rPr>
          <w:rFonts w:hint="eastAsia"/>
          <w:sz w:val="28"/>
          <w:szCs w:val="24"/>
        </w:rPr>
        <w:t>使用。乙方已对该房屋作了充分了解，愿意承租该房屋。</w:t>
      </w:r>
    </w:p>
    <w:p w:rsidR="002A4488" w:rsidRDefault="002A4488" w:rsidP="002A4488">
      <w:pPr>
        <w:widowControl/>
        <w:tabs>
          <w:tab w:val="left" w:pos="357"/>
          <w:tab w:val="left" w:pos="538"/>
        </w:tabs>
        <w:topLinePunct/>
        <w:spacing w:line="360" w:lineRule="auto"/>
        <w:ind w:left="1213" w:hanging="600"/>
        <w:rPr>
          <w:rFonts w:eastAsia="Times New Roman" w:hint="eastAsia"/>
          <w:sz w:val="28"/>
          <w:szCs w:val="24"/>
        </w:rPr>
      </w:pPr>
      <w:r>
        <w:rPr>
          <w:rFonts w:hint="eastAsia"/>
          <w:sz w:val="28"/>
          <w:szCs w:val="24"/>
        </w:rPr>
        <w:t>二、该房屋租赁期</w:t>
      </w:r>
      <w:r>
        <w:rPr>
          <w:rFonts w:hint="eastAsia"/>
          <w:sz w:val="28"/>
          <w:szCs w:val="24"/>
          <w:u w:val="single"/>
          <w:lang w:val="en-US"/>
        </w:rPr>
        <w:t>5</w:t>
      </w:r>
      <w:r>
        <w:rPr>
          <w:rFonts w:hint="eastAsia"/>
          <w:sz w:val="28"/>
          <w:szCs w:val="24"/>
        </w:rPr>
        <w:t>年，自</w:t>
      </w:r>
      <w:r>
        <w:rPr>
          <w:rFonts w:hint="eastAsia"/>
          <w:sz w:val="28"/>
          <w:szCs w:val="24"/>
          <w:u w:val="single"/>
        </w:rPr>
        <w:t>2020</w:t>
      </w:r>
      <w:r>
        <w:rPr>
          <w:rFonts w:hint="eastAsia"/>
          <w:sz w:val="28"/>
          <w:szCs w:val="24"/>
        </w:rPr>
        <w:t>年</w:t>
      </w:r>
      <w:r>
        <w:rPr>
          <w:rFonts w:hint="eastAsia"/>
          <w:sz w:val="28"/>
          <w:szCs w:val="24"/>
          <w:u w:val="single"/>
        </w:rPr>
        <w:t xml:space="preserve"> </w:t>
      </w:r>
      <w:r>
        <w:rPr>
          <w:rFonts w:hint="eastAsia"/>
          <w:sz w:val="28"/>
          <w:szCs w:val="24"/>
        </w:rPr>
        <w:t>月</w:t>
      </w:r>
      <w:r>
        <w:rPr>
          <w:rFonts w:hint="eastAsia"/>
          <w:sz w:val="28"/>
          <w:szCs w:val="24"/>
          <w:u w:val="single"/>
        </w:rPr>
        <w:t xml:space="preserve">  </w:t>
      </w:r>
      <w:r>
        <w:rPr>
          <w:rFonts w:hint="eastAsia"/>
          <w:sz w:val="28"/>
          <w:szCs w:val="24"/>
          <w:u w:val="single"/>
          <w:lang w:val="en-US"/>
        </w:rPr>
        <w:t xml:space="preserve"> </w:t>
      </w:r>
      <w:r>
        <w:rPr>
          <w:rFonts w:hint="eastAsia"/>
          <w:sz w:val="28"/>
          <w:szCs w:val="24"/>
          <w:u w:val="single"/>
        </w:rPr>
        <w:t xml:space="preserve"> </w:t>
      </w:r>
      <w:r>
        <w:rPr>
          <w:rFonts w:hint="eastAsia"/>
          <w:sz w:val="28"/>
          <w:szCs w:val="24"/>
        </w:rPr>
        <w:t>日起至</w:t>
      </w:r>
      <w:r>
        <w:rPr>
          <w:rFonts w:hint="eastAsia"/>
          <w:sz w:val="28"/>
          <w:szCs w:val="24"/>
          <w:u w:val="single"/>
        </w:rPr>
        <w:t xml:space="preserve">  </w:t>
      </w:r>
      <w:r>
        <w:rPr>
          <w:rFonts w:hint="eastAsia"/>
          <w:sz w:val="28"/>
          <w:szCs w:val="24"/>
          <w:u w:val="single"/>
          <w:lang w:val="en-US"/>
        </w:rPr>
        <w:t xml:space="preserve">  </w:t>
      </w:r>
      <w:r>
        <w:rPr>
          <w:rFonts w:hint="eastAsia"/>
          <w:sz w:val="28"/>
          <w:szCs w:val="24"/>
          <w:u w:val="single"/>
        </w:rPr>
        <w:t xml:space="preserve">  </w:t>
      </w:r>
      <w:r>
        <w:rPr>
          <w:rFonts w:hint="eastAsia"/>
          <w:sz w:val="28"/>
          <w:szCs w:val="24"/>
        </w:rPr>
        <w:t>年</w:t>
      </w:r>
      <w:proofErr w:type="gramStart"/>
      <w:r>
        <w:rPr>
          <w:rFonts w:hint="eastAsia"/>
          <w:sz w:val="28"/>
          <w:szCs w:val="24"/>
          <w:u w:val="single"/>
        </w:rPr>
        <w:t>2025</w:t>
      </w:r>
      <w:proofErr w:type="gramEnd"/>
      <w:r>
        <w:rPr>
          <w:rFonts w:hint="eastAsia"/>
          <w:sz w:val="28"/>
          <w:szCs w:val="24"/>
        </w:rPr>
        <w:t>月</w:t>
      </w:r>
      <w:r>
        <w:rPr>
          <w:rFonts w:hint="eastAsia"/>
          <w:sz w:val="28"/>
          <w:szCs w:val="24"/>
          <w:u w:val="single"/>
        </w:rPr>
        <w:t xml:space="preserve"> </w:t>
      </w:r>
      <w:r>
        <w:rPr>
          <w:rFonts w:hint="eastAsia"/>
          <w:sz w:val="28"/>
          <w:szCs w:val="24"/>
          <w:u w:val="single"/>
          <w:lang w:val="en-US"/>
        </w:rPr>
        <w:t xml:space="preserve">   </w:t>
      </w:r>
      <w:r>
        <w:rPr>
          <w:rFonts w:hint="eastAsia"/>
          <w:sz w:val="28"/>
          <w:szCs w:val="24"/>
          <w:u w:val="single"/>
        </w:rPr>
        <w:t xml:space="preserve">  </w:t>
      </w:r>
      <w:r>
        <w:rPr>
          <w:rFonts w:hint="eastAsia"/>
          <w:sz w:val="28"/>
          <w:szCs w:val="24"/>
        </w:rPr>
        <w:t>日止，（其中装修期</w:t>
      </w:r>
      <w:r>
        <w:rPr>
          <w:rFonts w:hint="eastAsia"/>
          <w:sz w:val="28"/>
          <w:szCs w:val="24"/>
          <w:u w:val="single"/>
          <w:lang w:val="en-US"/>
        </w:rPr>
        <w:t>2</w:t>
      </w:r>
      <w:r>
        <w:rPr>
          <w:rFonts w:hint="eastAsia"/>
          <w:sz w:val="28"/>
          <w:szCs w:val="24"/>
        </w:rPr>
        <w:t>个月，自</w:t>
      </w:r>
      <w:r>
        <w:rPr>
          <w:rFonts w:hint="eastAsia"/>
          <w:sz w:val="28"/>
          <w:szCs w:val="24"/>
          <w:u w:val="single"/>
          <w:lang w:val="en-US"/>
        </w:rPr>
        <w:t xml:space="preserve">  </w:t>
      </w:r>
      <w:r>
        <w:rPr>
          <w:rFonts w:hint="eastAsia"/>
          <w:sz w:val="28"/>
          <w:szCs w:val="24"/>
          <w:lang w:val="en-US"/>
        </w:rPr>
        <w:t>月</w:t>
      </w:r>
      <w:r>
        <w:rPr>
          <w:rFonts w:hint="eastAsia"/>
          <w:sz w:val="28"/>
          <w:szCs w:val="24"/>
          <w:u w:val="single"/>
          <w:lang w:val="en-US"/>
        </w:rPr>
        <w:t xml:space="preserve">   </w:t>
      </w:r>
      <w:r>
        <w:rPr>
          <w:rFonts w:hint="eastAsia"/>
          <w:sz w:val="28"/>
          <w:szCs w:val="24"/>
          <w:lang w:val="en-US"/>
        </w:rPr>
        <w:t>日至</w:t>
      </w:r>
      <w:r>
        <w:rPr>
          <w:rFonts w:hint="eastAsia"/>
          <w:sz w:val="28"/>
          <w:szCs w:val="24"/>
          <w:u w:val="single"/>
          <w:lang w:val="en-US"/>
        </w:rPr>
        <w:t xml:space="preserve">  </w:t>
      </w:r>
      <w:r>
        <w:rPr>
          <w:rFonts w:hint="eastAsia"/>
          <w:sz w:val="28"/>
          <w:szCs w:val="24"/>
          <w:lang w:val="en-US"/>
        </w:rPr>
        <w:t>月</w:t>
      </w:r>
      <w:r>
        <w:rPr>
          <w:rFonts w:hint="eastAsia"/>
          <w:sz w:val="28"/>
          <w:szCs w:val="24"/>
          <w:u w:val="single"/>
          <w:lang w:val="en-US"/>
        </w:rPr>
        <w:t xml:space="preserve">    </w:t>
      </w:r>
      <w:r>
        <w:rPr>
          <w:rFonts w:hint="eastAsia"/>
          <w:sz w:val="28"/>
          <w:szCs w:val="24"/>
          <w:lang w:val="en-US"/>
        </w:rPr>
        <w:t>日，</w:t>
      </w:r>
      <w:r>
        <w:rPr>
          <w:rFonts w:hint="eastAsia"/>
          <w:sz w:val="28"/>
          <w:szCs w:val="24"/>
        </w:rPr>
        <w:t>装修期不计租金；如合同到期乙方</w:t>
      </w:r>
      <w:proofErr w:type="gramStart"/>
      <w:r>
        <w:rPr>
          <w:rFonts w:hint="eastAsia"/>
          <w:sz w:val="28"/>
          <w:szCs w:val="24"/>
        </w:rPr>
        <w:t>不</w:t>
      </w:r>
      <w:proofErr w:type="gramEnd"/>
      <w:r>
        <w:rPr>
          <w:rFonts w:hint="eastAsia"/>
          <w:sz w:val="28"/>
          <w:szCs w:val="24"/>
        </w:rPr>
        <w:t>再租赁，在乙方合同到期前须完成腾退工作，如逾期无法完成腾退，每逾期一天，乙方向甲方支付年租金的3‰作为滞纳金）。</w:t>
      </w:r>
    </w:p>
    <w:p w:rsidR="002A4488" w:rsidRDefault="002A4488" w:rsidP="002A4488">
      <w:pPr>
        <w:widowControl/>
        <w:tabs>
          <w:tab w:val="left" w:pos="357"/>
          <w:tab w:val="left" w:pos="538"/>
        </w:tabs>
        <w:topLinePunct/>
        <w:spacing w:line="360" w:lineRule="auto"/>
        <w:ind w:left="1213" w:hanging="600"/>
        <w:rPr>
          <w:rFonts w:hint="eastAsia"/>
          <w:sz w:val="28"/>
          <w:szCs w:val="24"/>
        </w:rPr>
      </w:pPr>
      <w:r>
        <w:rPr>
          <w:rFonts w:hint="eastAsia"/>
          <w:sz w:val="28"/>
          <w:szCs w:val="24"/>
        </w:rPr>
        <w:t>三、该房屋租金基数为</w:t>
      </w:r>
      <w:r>
        <w:rPr>
          <w:rFonts w:ascii="新宋体" w:eastAsia="新宋体" w:hAnsi="新宋体" w:hint="eastAsia"/>
          <w:sz w:val="28"/>
          <w:szCs w:val="24"/>
        </w:rPr>
        <w:t>￥</w:t>
      </w:r>
      <w:r>
        <w:rPr>
          <w:rFonts w:hint="eastAsia"/>
          <w:sz w:val="28"/>
          <w:szCs w:val="24"/>
          <w:u w:val="single"/>
        </w:rPr>
        <w:t xml:space="preserve"> </w:t>
      </w:r>
      <w:r>
        <w:rPr>
          <w:rFonts w:hint="eastAsia"/>
          <w:sz w:val="28"/>
          <w:szCs w:val="24"/>
          <w:u w:val="single"/>
          <w:lang w:val="en-US"/>
        </w:rPr>
        <w:t xml:space="preserve">    </w:t>
      </w:r>
      <w:r>
        <w:rPr>
          <w:rFonts w:hint="eastAsia"/>
          <w:sz w:val="28"/>
          <w:szCs w:val="24"/>
        </w:rPr>
        <w:t>元/天/平方米，年租金（按365天计算）为每年人民币</w:t>
      </w:r>
      <w:r>
        <w:rPr>
          <w:rFonts w:hint="eastAsia"/>
          <w:sz w:val="28"/>
          <w:szCs w:val="24"/>
          <w:u w:val="single"/>
        </w:rPr>
        <w:t xml:space="preserve">              </w:t>
      </w:r>
      <w:r>
        <w:rPr>
          <w:rFonts w:hint="eastAsia"/>
          <w:sz w:val="28"/>
          <w:szCs w:val="24"/>
        </w:rPr>
        <w:t>元</w:t>
      </w:r>
      <w:r>
        <w:rPr>
          <w:rFonts w:hint="eastAsia"/>
          <w:sz w:val="28"/>
          <w:szCs w:val="24"/>
          <w:u w:val="single"/>
        </w:rPr>
        <w:t xml:space="preserve">         </w:t>
      </w:r>
      <w:r>
        <w:rPr>
          <w:rFonts w:hint="eastAsia"/>
          <w:sz w:val="28"/>
          <w:szCs w:val="24"/>
        </w:rPr>
        <w:t>整（含税）</w:t>
      </w:r>
      <w:r>
        <w:rPr>
          <w:rFonts w:hint="eastAsia"/>
          <w:sz w:val="28"/>
          <w:szCs w:val="24"/>
          <w:lang w:val="en-US"/>
        </w:rPr>
        <w:t>,</w:t>
      </w:r>
      <w:r>
        <w:rPr>
          <w:rFonts w:hint="eastAsia"/>
          <w:sz w:val="28"/>
          <w:szCs w:val="24"/>
        </w:rPr>
        <w:t>后续租金每年递增3%。</w:t>
      </w:r>
    </w:p>
    <w:p w:rsidR="002A4488" w:rsidRDefault="002A4488" w:rsidP="002A4488">
      <w:pPr>
        <w:widowControl/>
        <w:tabs>
          <w:tab w:val="left" w:pos="357"/>
          <w:tab w:val="left" w:pos="538"/>
        </w:tabs>
        <w:topLinePunct/>
        <w:spacing w:line="360" w:lineRule="auto"/>
        <w:ind w:left="1213" w:hanging="600"/>
        <w:rPr>
          <w:rFonts w:hint="eastAsia"/>
          <w:sz w:val="28"/>
          <w:szCs w:val="24"/>
        </w:rPr>
      </w:pPr>
      <w:r>
        <w:rPr>
          <w:rFonts w:hint="eastAsia"/>
          <w:sz w:val="28"/>
          <w:szCs w:val="24"/>
        </w:rPr>
        <w:lastRenderedPageBreak/>
        <w:t>四、乙方在签订租赁合同后次日起</w:t>
      </w:r>
      <w:r>
        <w:rPr>
          <w:rFonts w:hint="eastAsia"/>
          <w:sz w:val="28"/>
          <w:szCs w:val="24"/>
          <w:lang w:val="en-US"/>
        </w:rPr>
        <w:t>5个工作日内</w:t>
      </w:r>
      <w:r>
        <w:rPr>
          <w:rFonts w:hint="eastAsia"/>
          <w:sz w:val="28"/>
          <w:szCs w:val="24"/>
        </w:rPr>
        <w:t>，须一次性支付履约保证金</w:t>
      </w:r>
      <w:r>
        <w:rPr>
          <w:rFonts w:ascii="新宋体" w:eastAsia="新宋体" w:hAnsi="新宋体" w:hint="eastAsia"/>
          <w:sz w:val="28"/>
          <w:szCs w:val="24"/>
        </w:rPr>
        <w:t>￥</w:t>
      </w:r>
      <w:r>
        <w:rPr>
          <w:rFonts w:hint="eastAsia"/>
          <w:sz w:val="28"/>
          <w:szCs w:val="24"/>
          <w:u w:val="single"/>
          <w:lang w:val="en-US"/>
        </w:rPr>
        <w:t xml:space="preserve">      </w:t>
      </w:r>
      <w:r>
        <w:rPr>
          <w:rFonts w:hint="eastAsia"/>
          <w:sz w:val="28"/>
          <w:szCs w:val="24"/>
          <w:lang w:val="en-US"/>
        </w:rPr>
        <w:t>元，</w:t>
      </w:r>
      <w:r>
        <w:rPr>
          <w:rFonts w:hint="eastAsia"/>
          <w:sz w:val="28"/>
          <w:szCs w:val="24"/>
        </w:rPr>
        <w:t>履约保证金</w:t>
      </w:r>
      <w:r>
        <w:rPr>
          <w:rFonts w:hint="eastAsia"/>
          <w:sz w:val="28"/>
          <w:szCs w:val="24"/>
          <w:lang w:val="en-US"/>
        </w:rPr>
        <w:t>在合同正常履行结束时返还。在签订租赁合同后，</w:t>
      </w:r>
      <w:r>
        <w:rPr>
          <w:rFonts w:hint="eastAsia"/>
          <w:sz w:val="28"/>
          <w:szCs w:val="24"/>
        </w:rPr>
        <w:t>乙方必须按时向甲方交付租金。具体付款方式和时间：自合同签订之日起每</w:t>
      </w:r>
      <w:r>
        <w:rPr>
          <w:rFonts w:hint="eastAsia"/>
          <w:sz w:val="28"/>
          <w:szCs w:val="24"/>
          <w:u w:val="single"/>
          <w:lang w:val="en-US"/>
        </w:rPr>
        <w:t xml:space="preserve">     </w:t>
      </w:r>
      <w:r>
        <w:rPr>
          <w:rFonts w:hint="eastAsia"/>
          <w:sz w:val="28"/>
          <w:szCs w:val="24"/>
          <w:lang w:val="en-US"/>
        </w:rPr>
        <w:t>付</w:t>
      </w:r>
      <w:r>
        <w:rPr>
          <w:rFonts w:hint="eastAsia"/>
          <w:sz w:val="28"/>
          <w:szCs w:val="24"/>
        </w:rPr>
        <w:t>一次，即每年的</w:t>
      </w:r>
      <w:r>
        <w:rPr>
          <w:rFonts w:hint="eastAsia"/>
          <w:sz w:val="28"/>
          <w:szCs w:val="24"/>
          <w:u w:val="single"/>
        </w:rPr>
        <w:t xml:space="preserve">  </w:t>
      </w:r>
      <w:r>
        <w:rPr>
          <w:rFonts w:hint="eastAsia"/>
          <w:sz w:val="28"/>
          <w:szCs w:val="24"/>
        </w:rPr>
        <w:t>月和</w:t>
      </w:r>
      <w:r>
        <w:rPr>
          <w:rFonts w:hint="eastAsia"/>
          <w:sz w:val="28"/>
          <w:szCs w:val="24"/>
          <w:u w:val="single"/>
        </w:rPr>
        <w:t xml:space="preserve">  </w:t>
      </w:r>
      <w:r>
        <w:rPr>
          <w:rFonts w:hint="eastAsia"/>
          <w:sz w:val="28"/>
          <w:szCs w:val="24"/>
        </w:rPr>
        <w:t>月交付金额为人民币</w:t>
      </w:r>
      <w:r>
        <w:rPr>
          <w:rFonts w:hint="eastAsia"/>
          <w:sz w:val="28"/>
          <w:szCs w:val="24"/>
          <w:u w:val="single"/>
        </w:rPr>
        <w:t xml:space="preserve">  </w:t>
      </w:r>
      <w:r>
        <w:rPr>
          <w:rFonts w:hint="eastAsia"/>
          <w:sz w:val="28"/>
          <w:szCs w:val="24"/>
          <w:u w:val="single"/>
          <w:lang w:val="en-US"/>
        </w:rPr>
        <w:t xml:space="preserve">      </w:t>
      </w:r>
      <w:r>
        <w:rPr>
          <w:rFonts w:hint="eastAsia"/>
          <w:sz w:val="28"/>
          <w:szCs w:val="24"/>
        </w:rPr>
        <w:t>元整（第一次支付租金须</w:t>
      </w:r>
      <w:r>
        <w:rPr>
          <w:rFonts w:hint="eastAsia"/>
          <w:sz w:val="28"/>
          <w:szCs w:val="24"/>
          <w:lang w:val="en-US"/>
        </w:rPr>
        <w:t>扣除装修期租金）,</w:t>
      </w:r>
      <w:r>
        <w:rPr>
          <w:rFonts w:hint="eastAsia"/>
          <w:sz w:val="28"/>
          <w:szCs w:val="24"/>
        </w:rPr>
        <w:t>后续租金每年递增3%</w:t>
      </w:r>
      <w:r>
        <w:rPr>
          <w:rFonts w:hint="eastAsia"/>
          <w:sz w:val="28"/>
          <w:szCs w:val="24"/>
          <w:lang w:val="en-US"/>
        </w:rPr>
        <w:t>。甲方收取租金，必须提供正式租赁发票。后续租金乙</w:t>
      </w:r>
      <w:r>
        <w:rPr>
          <w:rFonts w:hint="eastAsia"/>
          <w:sz w:val="28"/>
          <w:szCs w:val="24"/>
        </w:rPr>
        <w:t xml:space="preserve">方在收到上述发票后10个工作日内支付相应租金。 </w:t>
      </w:r>
    </w:p>
    <w:p w:rsidR="002A4488" w:rsidRDefault="002A4488" w:rsidP="002A4488">
      <w:pPr>
        <w:widowControl/>
        <w:tabs>
          <w:tab w:val="left" w:pos="357"/>
          <w:tab w:val="left" w:pos="538"/>
        </w:tabs>
        <w:topLinePunct/>
        <w:spacing w:line="360" w:lineRule="auto"/>
        <w:ind w:left="1213" w:hanging="600"/>
        <w:rPr>
          <w:rFonts w:eastAsia="Times New Roman" w:hint="eastAsia"/>
          <w:sz w:val="28"/>
          <w:szCs w:val="24"/>
        </w:rPr>
      </w:pPr>
      <w:r>
        <w:rPr>
          <w:rFonts w:hint="eastAsia"/>
          <w:sz w:val="28"/>
          <w:szCs w:val="24"/>
        </w:rPr>
        <w:t>五、乙方在收到甲方发票</w:t>
      </w:r>
      <w:r>
        <w:rPr>
          <w:rFonts w:hint="eastAsia"/>
          <w:sz w:val="28"/>
          <w:szCs w:val="24"/>
          <w:lang w:val="en-US"/>
        </w:rPr>
        <w:t>10个工作日内</w:t>
      </w:r>
      <w:r>
        <w:rPr>
          <w:rFonts w:hint="eastAsia"/>
          <w:sz w:val="28"/>
          <w:szCs w:val="24"/>
        </w:rPr>
        <w:t>未按时交付房租应承担违约责任，违约金为乙方未付部分租金的3‰/天，逾期30天不支付，甲方有权解除合同，并有权无条件收回该房屋，</w:t>
      </w:r>
      <w:r>
        <w:rPr>
          <w:rFonts w:ascii="新宋体" w:eastAsia="新宋体" w:hAnsi="新宋体" w:hint="eastAsia"/>
          <w:sz w:val="28"/>
          <w:szCs w:val="24"/>
        </w:rPr>
        <w:t>由此造成的损失由乙方负责。</w:t>
      </w:r>
    </w:p>
    <w:p w:rsidR="002A4488" w:rsidRDefault="002A4488" w:rsidP="002A4488">
      <w:pPr>
        <w:widowControl/>
        <w:tabs>
          <w:tab w:val="left" w:pos="357"/>
          <w:tab w:val="left" w:pos="538"/>
        </w:tabs>
        <w:topLinePunct/>
        <w:spacing w:line="360" w:lineRule="auto"/>
        <w:ind w:left="1213" w:hanging="600"/>
        <w:rPr>
          <w:rFonts w:eastAsia="Times New Roman" w:hint="eastAsia"/>
          <w:sz w:val="28"/>
          <w:szCs w:val="24"/>
        </w:rPr>
      </w:pPr>
      <w:r>
        <w:rPr>
          <w:rFonts w:hint="eastAsia"/>
          <w:sz w:val="28"/>
          <w:szCs w:val="24"/>
        </w:rPr>
        <w:t>六、乙方使用的水、电费每月按平方面积分摊，每月由甲方所委托的物业管理公司派专人按分表使用数额及损耗按比例分摊报乙方，乙方在规定期限内交给物业后集体统一缴付给供电局和自来水厂。若乙方逾期支付，应承担违约责任，违约金按杭州市供电局和自来水厂计算的滞纳金计算。</w:t>
      </w:r>
    </w:p>
    <w:p w:rsidR="002A4488" w:rsidRDefault="002A4488" w:rsidP="002A4488">
      <w:pPr>
        <w:widowControl/>
        <w:tabs>
          <w:tab w:val="left" w:pos="357"/>
          <w:tab w:val="left" w:pos="538"/>
        </w:tabs>
        <w:topLinePunct/>
        <w:spacing w:line="360" w:lineRule="auto"/>
        <w:ind w:leftChars="278" w:left="1116" w:hangingChars="200" w:hanging="560"/>
        <w:rPr>
          <w:rFonts w:eastAsia="Times New Roman" w:hint="eastAsia"/>
          <w:sz w:val="28"/>
          <w:szCs w:val="24"/>
        </w:rPr>
      </w:pPr>
      <w:r>
        <w:rPr>
          <w:rFonts w:hint="eastAsia"/>
          <w:sz w:val="28"/>
          <w:szCs w:val="24"/>
        </w:rPr>
        <w:t>七、房屋租赁期间甲方承担对房屋及公用设施的修理及费用。</w:t>
      </w:r>
      <w:r>
        <w:rPr>
          <w:rFonts w:ascii="新宋体" w:eastAsia="新宋体" w:hAnsi="新宋体" w:hint="eastAsia"/>
          <w:sz w:val="28"/>
          <w:szCs w:val="24"/>
        </w:rPr>
        <w:t>乙方租用甲方的房屋必须遵守国家的法律、法规及大厦的规章制度，并合法经营；未经甲方书面同意乙方不得擅自将房屋再次出租或转让，如发现上述情况，甲方有权解除租赁合同，收回该房屋,乙方应负全责。</w:t>
      </w:r>
    </w:p>
    <w:p w:rsidR="002A4488" w:rsidRDefault="002A4488" w:rsidP="002A4488">
      <w:pPr>
        <w:widowControl/>
        <w:tabs>
          <w:tab w:val="left" w:pos="357"/>
          <w:tab w:val="left" w:pos="538"/>
        </w:tabs>
        <w:topLinePunct/>
        <w:spacing w:line="360" w:lineRule="auto"/>
        <w:ind w:left="1060" w:hanging="600"/>
        <w:rPr>
          <w:rFonts w:eastAsia="Times New Roman" w:hint="eastAsia"/>
          <w:sz w:val="28"/>
          <w:szCs w:val="24"/>
        </w:rPr>
      </w:pPr>
      <w:r>
        <w:rPr>
          <w:rFonts w:hint="eastAsia"/>
          <w:sz w:val="28"/>
          <w:szCs w:val="24"/>
        </w:rPr>
        <w:lastRenderedPageBreak/>
        <w:t>八、乙方在租用期内应服从甲方所委托的物业管理公司的物业管理，按时交纳应交的物业管理费用。具体费用标准通过协商确定，并</w:t>
      </w:r>
      <w:proofErr w:type="gramStart"/>
      <w:r>
        <w:rPr>
          <w:rFonts w:hint="eastAsia"/>
          <w:sz w:val="28"/>
          <w:szCs w:val="24"/>
        </w:rPr>
        <w:t>签定</w:t>
      </w:r>
      <w:proofErr w:type="gramEnd"/>
      <w:r>
        <w:rPr>
          <w:rFonts w:hint="eastAsia"/>
          <w:sz w:val="28"/>
          <w:szCs w:val="24"/>
        </w:rPr>
        <w:t>物业管理协议。</w:t>
      </w:r>
    </w:p>
    <w:p w:rsidR="002A4488" w:rsidRDefault="002A4488" w:rsidP="002A4488">
      <w:pPr>
        <w:widowControl/>
        <w:tabs>
          <w:tab w:val="left" w:pos="357"/>
          <w:tab w:val="left" w:pos="538"/>
        </w:tabs>
        <w:topLinePunct/>
        <w:spacing w:line="360" w:lineRule="auto"/>
        <w:ind w:left="1213" w:hanging="748"/>
        <w:rPr>
          <w:rFonts w:eastAsia="Times New Roman" w:hint="eastAsia"/>
          <w:sz w:val="28"/>
          <w:szCs w:val="24"/>
        </w:rPr>
      </w:pPr>
      <w:r>
        <w:rPr>
          <w:rFonts w:hint="eastAsia"/>
          <w:sz w:val="28"/>
          <w:szCs w:val="24"/>
        </w:rPr>
        <w:t>九、根据乙方要求，甲方同意为乙方提供</w:t>
      </w:r>
      <w:r>
        <w:rPr>
          <w:rFonts w:hint="eastAsia"/>
          <w:sz w:val="28"/>
          <w:szCs w:val="24"/>
          <w:u w:val="single"/>
          <w:lang w:val="en-US"/>
        </w:rPr>
        <w:t>4</w:t>
      </w:r>
      <w:r>
        <w:rPr>
          <w:rFonts w:hint="eastAsia"/>
          <w:sz w:val="28"/>
          <w:szCs w:val="24"/>
        </w:rPr>
        <w:t>个地下车位，每个每月</w:t>
      </w:r>
      <w:r>
        <w:rPr>
          <w:rFonts w:hint="eastAsia"/>
          <w:sz w:val="28"/>
          <w:szCs w:val="24"/>
          <w:u w:val="single"/>
          <w:lang w:val="en-US"/>
        </w:rPr>
        <w:t>500</w:t>
      </w:r>
      <w:r>
        <w:rPr>
          <w:rFonts w:hint="eastAsia"/>
          <w:sz w:val="28"/>
          <w:szCs w:val="24"/>
        </w:rPr>
        <w:t>元整，每月共计</w:t>
      </w:r>
      <w:r>
        <w:rPr>
          <w:rFonts w:hint="eastAsia"/>
          <w:sz w:val="28"/>
          <w:szCs w:val="24"/>
          <w:u w:val="single"/>
          <w:lang w:val="en-US"/>
        </w:rPr>
        <w:t>2000</w:t>
      </w:r>
      <w:r>
        <w:rPr>
          <w:rFonts w:hint="eastAsia"/>
          <w:sz w:val="28"/>
          <w:szCs w:val="24"/>
        </w:rPr>
        <w:t>元整。（和房租一起付款）。</w:t>
      </w:r>
    </w:p>
    <w:p w:rsidR="002A4488" w:rsidRDefault="002A4488" w:rsidP="002A4488">
      <w:pPr>
        <w:widowControl/>
        <w:tabs>
          <w:tab w:val="left" w:pos="357"/>
          <w:tab w:val="left" w:pos="538"/>
        </w:tabs>
        <w:topLinePunct/>
        <w:spacing w:line="360" w:lineRule="auto"/>
        <w:ind w:left="1213" w:hanging="748"/>
        <w:rPr>
          <w:rFonts w:eastAsia="Times New Roman" w:hint="eastAsia"/>
          <w:sz w:val="28"/>
          <w:szCs w:val="24"/>
        </w:rPr>
      </w:pPr>
      <w:r>
        <w:rPr>
          <w:rFonts w:hint="eastAsia"/>
          <w:sz w:val="28"/>
          <w:szCs w:val="24"/>
        </w:rPr>
        <w:t>十、</w:t>
      </w:r>
      <w:r>
        <w:rPr>
          <w:rFonts w:ascii="新宋体" w:eastAsia="新宋体" w:hAnsi="新宋体" w:hint="eastAsia"/>
          <w:sz w:val="28"/>
          <w:szCs w:val="24"/>
        </w:rPr>
        <w:t>乙方租用甲方的房屋进行装修时不得破坏原建筑结构及外墙，消防设施不准拆改。装修方案必须在施工前报请甲方和消防部门批准同意后方可实施，费用自理。合同终止时乙方应予以恢复或保持房屋现状完好交还甲方，乙方不得以装修物品充抵房租及转让抵押。</w:t>
      </w:r>
    </w:p>
    <w:p w:rsidR="002A4488" w:rsidRDefault="002A4488" w:rsidP="002A4488">
      <w:pPr>
        <w:widowControl/>
        <w:tabs>
          <w:tab w:val="left" w:pos="357"/>
          <w:tab w:val="left" w:pos="538"/>
        </w:tabs>
        <w:topLinePunct/>
        <w:spacing w:line="360" w:lineRule="auto"/>
        <w:ind w:left="1213" w:hanging="901"/>
        <w:rPr>
          <w:rFonts w:eastAsia="Times New Roman" w:hint="eastAsia"/>
          <w:sz w:val="28"/>
          <w:szCs w:val="24"/>
        </w:rPr>
      </w:pPr>
      <w:r>
        <w:rPr>
          <w:rFonts w:hint="eastAsia"/>
          <w:sz w:val="28"/>
          <w:szCs w:val="24"/>
        </w:rPr>
        <w:t>十一、租赁期满后，不再续租或双方同意提前终止合同时，所有权属于乙方的动产部分，由乙方自行处理，房屋、水、电、墙及</w:t>
      </w:r>
      <w:proofErr w:type="gramStart"/>
      <w:r>
        <w:rPr>
          <w:rFonts w:hint="eastAsia"/>
          <w:sz w:val="28"/>
          <w:szCs w:val="24"/>
        </w:rPr>
        <w:t>装璜</w:t>
      </w:r>
      <w:proofErr w:type="gramEnd"/>
      <w:r>
        <w:rPr>
          <w:rFonts w:hint="eastAsia"/>
          <w:sz w:val="28"/>
          <w:szCs w:val="24"/>
        </w:rPr>
        <w:t>设施等不动产部分产权归甲方。</w:t>
      </w:r>
    </w:p>
    <w:p w:rsidR="002A4488" w:rsidRDefault="002A4488" w:rsidP="002A4488">
      <w:pPr>
        <w:widowControl/>
        <w:tabs>
          <w:tab w:val="left" w:pos="357"/>
          <w:tab w:val="left" w:pos="538"/>
        </w:tabs>
        <w:topLinePunct/>
        <w:spacing w:line="360" w:lineRule="auto"/>
        <w:ind w:left="1213" w:hanging="901"/>
        <w:rPr>
          <w:rFonts w:eastAsia="Times New Roman" w:hint="eastAsia"/>
          <w:sz w:val="28"/>
          <w:szCs w:val="24"/>
        </w:rPr>
      </w:pPr>
      <w:r>
        <w:rPr>
          <w:rFonts w:hint="eastAsia"/>
          <w:sz w:val="28"/>
          <w:szCs w:val="24"/>
        </w:rPr>
        <w:t>十二、违约责任</w:t>
      </w:r>
    </w:p>
    <w:p w:rsidR="002A4488" w:rsidRDefault="002A4488" w:rsidP="002A4488">
      <w:pPr>
        <w:widowControl/>
        <w:numPr>
          <w:ilvl w:val="0"/>
          <w:numId w:val="1"/>
        </w:numPr>
        <w:tabs>
          <w:tab w:val="left" w:pos="357"/>
          <w:tab w:val="left" w:pos="538"/>
        </w:tabs>
        <w:topLinePunct/>
        <w:spacing w:line="360" w:lineRule="auto"/>
        <w:rPr>
          <w:rFonts w:eastAsia="Times New Roman" w:hint="eastAsia"/>
          <w:sz w:val="28"/>
          <w:szCs w:val="24"/>
        </w:rPr>
      </w:pPr>
      <w:r>
        <w:rPr>
          <w:rFonts w:hint="eastAsia"/>
          <w:sz w:val="28"/>
          <w:szCs w:val="24"/>
        </w:rPr>
        <w:t>除人力不可抗拒因素（自然灾害、战争、政府城建规划）双方均不得违约，违约方应对守约方承担赔偿责任。</w:t>
      </w:r>
    </w:p>
    <w:p w:rsidR="002A4488" w:rsidRDefault="002A4488" w:rsidP="002A4488">
      <w:pPr>
        <w:widowControl/>
        <w:tabs>
          <w:tab w:val="left" w:pos="357"/>
          <w:tab w:val="left" w:pos="538"/>
        </w:tabs>
        <w:topLinePunct/>
        <w:spacing w:line="360" w:lineRule="auto"/>
        <w:ind w:left="1213" w:hanging="300"/>
        <w:rPr>
          <w:rFonts w:eastAsia="Times New Roman" w:hint="eastAsia"/>
          <w:sz w:val="28"/>
          <w:szCs w:val="24"/>
        </w:rPr>
      </w:pPr>
      <w:r>
        <w:rPr>
          <w:rFonts w:hint="eastAsia"/>
          <w:sz w:val="28"/>
          <w:szCs w:val="24"/>
        </w:rPr>
        <w:t>2、一方因故需提前终止合同，应提前三个月书面通知对方，同时提出承担本合同未履行部分租金的20%作为赔偿支付给对方。</w:t>
      </w:r>
    </w:p>
    <w:p w:rsidR="002A4488" w:rsidRDefault="002A4488" w:rsidP="002A4488">
      <w:pPr>
        <w:widowControl/>
        <w:tabs>
          <w:tab w:val="left" w:pos="357"/>
          <w:tab w:val="left" w:pos="538"/>
        </w:tabs>
        <w:topLinePunct/>
        <w:spacing w:line="360" w:lineRule="auto"/>
        <w:ind w:left="1213" w:hanging="901"/>
        <w:rPr>
          <w:rFonts w:eastAsia="Times New Roman" w:hint="eastAsia"/>
          <w:sz w:val="28"/>
          <w:szCs w:val="24"/>
        </w:rPr>
      </w:pPr>
      <w:r>
        <w:rPr>
          <w:rFonts w:hint="eastAsia"/>
          <w:sz w:val="28"/>
          <w:szCs w:val="24"/>
        </w:rPr>
        <w:t>十三、本合同有效期间，未经甲方同意乙方不得将甲方房产及设备转让他人，更不得用房屋内的设备设施为他人作担保抵押，</w:t>
      </w:r>
      <w:r>
        <w:rPr>
          <w:rFonts w:hint="eastAsia"/>
          <w:sz w:val="28"/>
          <w:szCs w:val="24"/>
        </w:rPr>
        <w:lastRenderedPageBreak/>
        <w:t>如作担保和抵押则视为无效担保抵押，未经甲方同意不得改变房屋及设施的使用性质。</w:t>
      </w:r>
    </w:p>
    <w:p w:rsidR="002A4488" w:rsidRDefault="002A4488" w:rsidP="002A4488">
      <w:pPr>
        <w:widowControl/>
        <w:tabs>
          <w:tab w:val="left" w:pos="357"/>
          <w:tab w:val="left" w:pos="538"/>
        </w:tabs>
        <w:topLinePunct/>
        <w:spacing w:line="360" w:lineRule="auto"/>
        <w:ind w:left="1213" w:hanging="901"/>
        <w:rPr>
          <w:rFonts w:eastAsia="Times New Roman" w:hint="eastAsia"/>
          <w:sz w:val="28"/>
          <w:szCs w:val="24"/>
        </w:rPr>
      </w:pPr>
      <w:r>
        <w:rPr>
          <w:rFonts w:hint="eastAsia"/>
          <w:sz w:val="28"/>
          <w:szCs w:val="24"/>
        </w:rPr>
        <w:t>十四、甲方承担土地税。乙方因承租甲方营业用房而发生的相关</w:t>
      </w:r>
      <w:proofErr w:type="gramStart"/>
      <w:r>
        <w:rPr>
          <w:rFonts w:hint="eastAsia"/>
          <w:sz w:val="28"/>
          <w:szCs w:val="24"/>
        </w:rPr>
        <w:t>规</w:t>
      </w:r>
      <w:proofErr w:type="gramEnd"/>
      <w:r>
        <w:rPr>
          <w:rFonts w:hint="eastAsia"/>
          <w:sz w:val="28"/>
          <w:szCs w:val="24"/>
        </w:rPr>
        <w:t>费按有关文件执行。消防控制、消防报警系统及消防泵房电梯等公共设施，设备大修、设备更新及改造费用按各承租户实际受益比例分摊，承租房内的乙方自主系统由乙方维修、管理并承担费用。</w:t>
      </w:r>
    </w:p>
    <w:p w:rsidR="002A4488" w:rsidRDefault="002A4488" w:rsidP="002A4488">
      <w:pPr>
        <w:widowControl/>
        <w:tabs>
          <w:tab w:val="left" w:pos="357"/>
          <w:tab w:val="left" w:pos="538"/>
        </w:tabs>
        <w:topLinePunct/>
        <w:spacing w:line="360" w:lineRule="auto"/>
        <w:ind w:left="1213" w:hanging="901"/>
        <w:rPr>
          <w:rFonts w:eastAsia="Times New Roman" w:hint="eastAsia"/>
          <w:sz w:val="28"/>
          <w:szCs w:val="24"/>
        </w:rPr>
      </w:pPr>
      <w:r>
        <w:rPr>
          <w:rFonts w:hint="eastAsia"/>
          <w:sz w:val="28"/>
          <w:szCs w:val="24"/>
        </w:rPr>
        <w:t>十五、本房屋租赁合同未尽事宜，经甲、乙双方协商一致，可订立补充协议，补充协议应符合国家、省、市有关房屋租赁管理规定。</w:t>
      </w:r>
    </w:p>
    <w:p w:rsidR="002A4488" w:rsidRDefault="002A4488" w:rsidP="002A4488">
      <w:pPr>
        <w:widowControl/>
        <w:tabs>
          <w:tab w:val="left" w:pos="357"/>
          <w:tab w:val="left" w:pos="538"/>
        </w:tabs>
        <w:topLinePunct/>
        <w:spacing w:line="360" w:lineRule="auto"/>
        <w:ind w:left="1213" w:hanging="901"/>
        <w:rPr>
          <w:rFonts w:eastAsia="Times New Roman" w:hint="eastAsia"/>
          <w:sz w:val="28"/>
          <w:szCs w:val="24"/>
        </w:rPr>
      </w:pPr>
      <w:r>
        <w:rPr>
          <w:rFonts w:hint="eastAsia"/>
          <w:sz w:val="28"/>
          <w:szCs w:val="24"/>
        </w:rPr>
        <w:t>十六、本房屋租赁合同于</w:t>
      </w:r>
      <w:r>
        <w:rPr>
          <w:rFonts w:hint="eastAsia"/>
          <w:sz w:val="28"/>
          <w:szCs w:val="24"/>
          <w:u w:val="single"/>
        </w:rPr>
        <w:t>2020</w:t>
      </w:r>
      <w:r>
        <w:rPr>
          <w:rFonts w:hint="eastAsia"/>
          <w:sz w:val="28"/>
          <w:szCs w:val="24"/>
        </w:rPr>
        <w:t>年</w:t>
      </w:r>
      <w:r>
        <w:rPr>
          <w:rFonts w:hint="eastAsia"/>
          <w:sz w:val="28"/>
          <w:szCs w:val="24"/>
          <w:u w:val="single"/>
        </w:rPr>
        <w:t xml:space="preserve">  </w:t>
      </w:r>
      <w:r>
        <w:rPr>
          <w:rFonts w:hint="eastAsia"/>
          <w:sz w:val="28"/>
          <w:szCs w:val="24"/>
        </w:rPr>
        <w:t>月</w:t>
      </w:r>
      <w:r>
        <w:rPr>
          <w:rFonts w:hint="eastAsia"/>
          <w:sz w:val="28"/>
          <w:szCs w:val="24"/>
          <w:u w:val="single"/>
        </w:rPr>
        <w:t xml:space="preserve">  </w:t>
      </w:r>
      <w:r>
        <w:rPr>
          <w:rFonts w:hint="eastAsia"/>
          <w:sz w:val="28"/>
          <w:szCs w:val="24"/>
        </w:rPr>
        <w:t>日由甲、乙双方代表签字并经双方签章后即刻生效。</w:t>
      </w:r>
    </w:p>
    <w:p w:rsidR="002A4488" w:rsidRDefault="002A4488" w:rsidP="002A4488">
      <w:pPr>
        <w:widowControl/>
        <w:tabs>
          <w:tab w:val="left" w:pos="357"/>
          <w:tab w:val="left" w:pos="538"/>
        </w:tabs>
        <w:topLinePunct/>
        <w:spacing w:line="360" w:lineRule="auto"/>
        <w:ind w:left="1213" w:hanging="901"/>
        <w:rPr>
          <w:rFonts w:eastAsia="Times New Roman" w:hint="eastAsia"/>
          <w:sz w:val="28"/>
          <w:szCs w:val="24"/>
        </w:rPr>
      </w:pPr>
      <w:r>
        <w:rPr>
          <w:rFonts w:hint="eastAsia"/>
          <w:sz w:val="28"/>
          <w:szCs w:val="24"/>
        </w:rPr>
        <w:t>十七、因履行本合同过程中发生争议，由当事人协商解决，协商不成的，依法向人民法院起诉。</w:t>
      </w:r>
    </w:p>
    <w:p w:rsidR="002A4488" w:rsidRDefault="002A4488" w:rsidP="002A4488">
      <w:pPr>
        <w:widowControl/>
        <w:tabs>
          <w:tab w:val="left" w:pos="357"/>
          <w:tab w:val="left" w:pos="538"/>
        </w:tabs>
        <w:topLinePunct/>
        <w:spacing w:line="360" w:lineRule="auto"/>
        <w:ind w:left="1213" w:hanging="901"/>
        <w:rPr>
          <w:rFonts w:eastAsia="Times New Roman" w:hint="eastAsia"/>
          <w:sz w:val="28"/>
          <w:szCs w:val="24"/>
        </w:rPr>
      </w:pPr>
      <w:r>
        <w:rPr>
          <w:rFonts w:hint="eastAsia"/>
          <w:sz w:val="28"/>
          <w:szCs w:val="24"/>
        </w:rPr>
        <w:t>十八、本合同一式陆份，双方各执贰份，均具同等法律效力。</w:t>
      </w:r>
    </w:p>
    <w:p w:rsidR="002A4488" w:rsidRDefault="002A4488" w:rsidP="002A4488">
      <w:pPr>
        <w:widowControl/>
        <w:tabs>
          <w:tab w:val="left" w:pos="357"/>
          <w:tab w:val="left" w:pos="538"/>
        </w:tabs>
        <w:topLinePunct/>
        <w:spacing w:line="360" w:lineRule="auto"/>
        <w:ind w:firstLine="748"/>
        <w:rPr>
          <w:rFonts w:eastAsia="Times New Roman" w:hint="eastAsia"/>
          <w:sz w:val="28"/>
          <w:szCs w:val="24"/>
        </w:rPr>
      </w:pPr>
      <w:r>
        <w:rPr>
          <w:rFonts w:hint="eastAsia"/>
          <w:sz w:val="28"/>
          <w:szCs w:val="24"/>
        </w:rPr>
        <w:t>甲方（盖章）                   乙方（盖章）</w:t>
      </w:r>
    </w:p>
    <w:p w:rsidR="002A4488" w:rsidRDefault="002A4488" w:rsidP="002A4488">
      <w:pPr>
        <w:widowControl/>
        <w:tabs>
          <w:tab w:val="left" w:pos="357"/>
          <w:tab w:val="left" w:pos="538"/>
        </w:tabs>
        <w:topLinePunct/>
        <w:spacing w:line="360" w:lineRule="auto"/>
        <w:ind w:firstLine="748"/>
        <w:rPr>
          <w:rFonts w:eastAsia="Times New Roman" w:hint="eastAsia"/>
          <w:sz w:val="28"/>
          <w:szCs w:val="24"/>
        </w:rPr>
      </w:pPr>
      <w:r>
        <w:rPr>
          <w:rFonts w:hint="eastAsia"/>
          <w:sz w:val="28"/>
          <w:szCs w:val="24"/>
        </w:rPr>
        <w:t>负责人：                       负责人：</w:t>
      </w:r>
    </w:p>
    <w:p w:rsidR="002A4488" w:rsidRDefault="002A4488" w:rsidP="002A4488">
      <w:pPr>
        <w:widowControl/>
        <w:tabs>
          <w:tab w:val="left" w:pos="357"/>
          <w:tab w:val="left" w:pos="538"/>
        </w:tabs>
        <w:topLinePunct/>
        <w:spacing w:line="360" w:lineRule="auto"/>
        <w:ind w:firstLine="748"/>
        <w:rPr>
          <w:rFonts w:eastAsia="Times New Roman" w:hint="eastAsia"/>
          <w:sz w:val="28"/>
          <w:szCs w:val="24"/>
        </w:rPr>
      </w:pPr>
      <w:r>
        <w:rPr>
          <w:rFonts w:hint="eastAsia"/>
          <w:sz w:val="28"/>
          <w:szCs w:val="24"/>
        </w:rPr>
        <w:t>委托代理人：                   委托代理人：</w:t>
      </w:r>
    </w:p>
    <w:p w:rsidR="002A4488" w:rsidRDefault="002A4488" w:rsidP="002A4488">
      <w:pPr>
        <w:widowControl/>
        <w:tabs>
          <w:tab w:val="left" w:pos="357"/>
          <w:tab w:val="left" w:pos="538"/>
        </w:tabs>
        <w:topLinePunct/>
        <w:spacing w:line="360" w:lineRule="auto"/>
        <w:ind w:firstLine="748"/>
        <w:rPr>
          <w:rFonts w:eastAsia="Times New Roman" w:hint="eastAsia"/>
          <w:sz w:val="28"/>
          <w:szCs w:val="24"/>
        </w:rPr>
      </w:pPr>
      <w:r>
        <w:rPr>
          <w:rFonts w:hint="eastAsia"/>
          <w:sz w:val="28"/>
          <w:szCs w:val="24"/>
        </w:rPr>
        <w:t>地址：                         地址：</w:t>
      </w:r>
    </w:p>
    <w:p w:rsidR="002A4488" w:rsidRDefault="002A4488" w:rsidP="002A4488">
      <w:pPr>
        <w:widowControl/>
        <w:tabs>
          <w:tab w:val="left" w:pos="357"/>
          <w:tab w:val="left" w:pos="538"/>
        </w:tabs>
        <w:topLinePunct/>
        <w:spacing w:line="360" w:lineRule="auto"/>
        <w:ind w:firstLine="748"/>
        <w:rPr>
          <w:rFonts w:eastAsia="Times New Roman" w:hint="eastAsia"/>
          <w:sz w:val="28"/>
          <w:szCs w:val="24"/>
        </w:rPr>
      </w:pPr>
      <w:r>
        <w:rPr>
          <w:rFonts w:hint="eastAsia"/>
          <w:sz w:val="28"/>
          <w:szCs w:val="24"/>
        </w:rPr>
        <w:t>联系电话：                     联系电话：</w:t>
      </w:r>
    </w:p>
    <w:p w:rsidR="002A4488" w:rsidRDefault="002A4488" w:rsidP="002A4488">
      <w:pPr>
        <w:widowControl/>
        <w:tabs>
          <w:tab w:val="left" w:pos="357"/>
          <w:tab w:val="left" w:pos="538"/>
        </w:tabs>
        <w:topLinePunct/>
        <w:spacing w:line="360" w:lineRule="auto"/>
        <w:ind w:firstLine="748"/>
        <w:rPr>
          <w:rFonts w:eastAsia="Times New Roman" w:hint="eastAsia"/>
          <w:sz w:val="28"/>
          <w:szCs w:val="24"/>
        </w:rPr>
      </w:pPr>
    </w:p>
    <w:p w:rsidR="003F13C1" w:rsidRPr="002A4488" w:rsidRDefault="002A4488" w:rsidP="002A4488">
      <w:pPr>
        <w:widowControl/>
        <w:tabs>
          <w:tab w:val="left" w:pos="357"/>
          <w:tab w:val="left" w:pos="538"/>
        </w:tabs>
        <w:topLinePunct/>
        <w:spacing w:line="360" w:lineRule="auto"/>
        <w:ind w:left="1207" w:firstLine="4200"/>
        <w:rPr>
          <w:rFonts w:eastAsiaTheme="minorEastAsia"/>
          <w:sz w:val="30"/>
          <w:szCs w:val="24"/>
        </w:rPr>
      </w:pPr>
      <w:r>
        <w:rPr>
          <w:rFonts w:hint="eastAsia"/>
          <w:sz w:val="28"/>
          <w:szCs w:val="24"/>
        </w:rPr>
        <w:t xml:space="preserve">    2020年</w:t>
      </w:r>
      <w:r>
        <w:rPr>
          <w:rFonts w:hint="eastAsia"/>
          <w:sz w:val="28"/>
          <w:szCs w:val="24"/>
          <w:lang w:val="en-US"/>
        </w:rPr>
        <w:t xml:space="preserve">  </w:t>
      </w:r>
      <w:r>
        <w:rPr>
          <w:rFonts w:hint="eastAsia"/>
          <w:sz w:val="28"/>
          <w:szCs w:val="24"/>
        </w:rPr>
        <w:t>月   日</w:t>
      </w:r>
    </w:p>
    <w:sectPr w:rsidR="003F13C1" w:rsidRPr="002A4488" w:rsidSect="003F13C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宋体">
    <w:altName w:val="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5E1DFC"/>
    <w:multiLevelType w:val="hybridMultilevel"/>
    <w:tmpl w:val="1F5E1DFC"/>
    <w:lvl w:ilvl="0" w:tplc="FFFFFFFF">
      <w:start w:val="1"/>
      <w:numFmt w:val="decimal"/>
      <w:lvlText w:val="%1、"/>
      <w:lvlJc w:val="left"/>
      <w:pPr>
        <w:ind w:left="1048" w:hanging="135"/>
      </w:pPr>
      <w:rPr>
        <w:rFonts w:ascii="Times New Roman" w:eastAsia="宋体" w:hAnsi="Times New Roman"/>
        <w:u w:color="000000"/>
      </w:rPr>
    </w:lvl>
    <w:lvl w:ilvl="1" w:tplc="FFFFFFFF">
      <w:start w:val="1"/>
      <w:numFmt w:val="lowerLetter"/>
      <w:lvlText w:val="%2)"/>
      <w:lvlJc w:val="left"/>
      <w:pPr>
        <w:ind w:left="1753" w:hanging="420"/>
      </w:pPr>
      <w:rPr>
        <w:rFonts w:ascii="Times New Roman" w:eastAsia="宋体" w:hAnsi="Times New Roman"/>
        <w:u w:color="000000"/>
      </w:rPr>
    </w:lvl>
    <w:lvl w:ilvl="2" w:tplc="FFFFFFFF">
      <w:start w:val="1"/>
      <w:numFmt w:val="lowerRoman"/>
      <w:lvlText w:val="%3."/>
      <w:lvlJc w:val="right"/>
      <w:pPr>
        <w:ind w:left="2173" w:hanging="420"/>
      </w:pPr>
      <w:rPr>
        <w:rFonts w:ascii="Times New Roman" w:eastAsia="宋体" w:hAnsi="Times New Roman"/>
        <w:u w:color="000000"/>
      </w:rPr>
    </w:lvl>
    <w:lvl w:ilvl="3" w:tplc="FFFFFFFF">
      <w:start w:val="1"/>
      <w:numFmt w:val="decimal"/>
      <w:lvlText w:val="%4."/>
      <w:lvlJc w:val="left"/>
      <w:pPr>
        <w:ind w:left="2593" w:hanging="420"/>
      </w:pPr>
      <w:rPr>
        <w:rFonts w:ascii="Times New Roman" w:eastAsia="宋体" w:hAnsi="Times New Roman"/>
        <w:u w:color="000000"/>
      </w:rPr>
    </w:lvl>
    <w:lvl w:ilvl="4" w:tplc="FFFFFFFF">
      <w:start w:val="1"/>
      <w:numFmt w:val="lowerLetter"/>
      <w:lvlText w:val="%5)"/>
      <w:lvlJc w:val="left"/>
      <w:pPr>
        <w:ind w:left="3013" w:hanging="420"/>
      </w:pPr>
      <w:rPr>
        <w:rFonts w:ascii="Times New Roman" w:eastAsia="宋体" w:hAnsi="Times New Roman"/>
        <w:u w:color="000000"/>
      </w:rPr>
    </w:lvl>
    <w:lvl w:ilvl="5" w:tplc="FFFFFFFF">
      <w:start w:val="1"/>
      <w:numFmt w:val="lowerRoman"/>
      <w:lvlText w:val="%6."/>
      <w:lvlJc w:val="right"/>
      <w:pPr>
        <w:ind w:left="3433" w:hanging="420"/>
      </w:pPr>
      <w:rPr>
        <w:rFonts w:ascii="Times New Roman" w:eastAsia="宋体" w:hAnsi="Times New Roman"/>
        <w:u w:color="000000"/>
      </w:rPr>
    </w:lvl>
    <w:lvl w:ilvl="6" w:tplc="FFFFFFFF">
      <w:start w:val="1"/>
      <w:numFmt w:val="decimal"/>
      <w:lvlText w:val="%7."/>
      <w:lvlJc w:val="left"/>
      <w:pPr>
        <w:ind w:left="3853" w:hanging="420"/>
      </w:pPr>
      <w:rPr>
        <w:rFonts w:ascii="Times New Roman" w:eastAsia="宋体" w:hAnsi="Times New Roman"/>
        <w:u w:color="000000"/>
      </w:rPr>
    </w:lvl>
    <w:lvl w:ilvl="7" w:tplc="FFFFFFFF">
      <w:start w:val="1"/>
      <w:numFmt w:val="lowerLetter"/>
      <w:lvlText w:val="%8)"/>
      <w:lvlJc w:val="left"/>
      <w:pPr>
        <w:ind w:left="4273" w:hanging="420"/>
      </w:pPr>
      <w:rPr>
        <w:rFonts w:ascii="Times New Roman" w:eastAsia="宋体" w:hAnsi="Times New Roman"/>
        <w:u w:color="000000"/>
      </w:rPr>
    </w:lvl>
    <w:lvl w:ilvl="8" w:tplc="FFFFFFFF">
      <w:start w:val="1"/>
      <w:numFmt w:val="lowerRoman"/>
      <w:lvlText w:val="%9."/>
      <w:lvlJc w:val="right"/>
      <w:pPr>
        <w:ind w:left="4693" w:hanging="420"/>
      </w:pPr>
      <w:rPr>
        <w:rFonts w:ascii="Times New Roman" w:eastAsia="宋体" w:hAnsi="Times New Roman"/>
        <w:u w:color="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A4488"/>
    <w:rsid w:val="002A4488"/>
    <w:rsid w:val="003F13C1"/>
    <w:rsid w:val="007D69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488"/>
    <w:pPr>
      <w:widowControl w:val="0"/>
      <w:autoSpaceDE w:val="0"/>
      <w:autoSpaceDN w:val="0"/>
      <w:adjustRightInd w:val="0"/>
      <w:jc w:val="both"/>
    </w:pPr>
    <w:rPr>
      <w:rFonts w:ascii="宋体" w:eastAsia="宋体" w:hAnsi="Calibri" w:cs="Times New Roman"/>
      <w:kern w:val="0"/>
      <w:sz w:val="20"/>
      <w:szCs w:val="20"/>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3418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333</Words>
  <Characters>1903</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yanjuedu</dc:creator>
  <cp:keywords/>
  <dc:description/>
  <cp:lastModifiedBy>yanjuedu</cp:lastModifiedBy>
  <cp:revision>2</cp:revision>
  <dcterms:created xsi:type="dcterms:W3CDTF">2020-07-31T02:41:00Z</dcterms:created>
  <dcterms:modified xsi:type="dcterms:W3CDTF">2020-07-31T02:41:00Z</dcterms:modified>
</cp:coreProperties>
</file>