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CD23F3"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CD23F3">
        <w:rPr>
          <w:rFonts w:asciiTheme="minorEastAsia" w:eastAsiaTheme="minorEastAsia" w:hAnsiTheme="minorEastAsia" w:hint="eastAsia"/>
          <w:szCs w:val="21"/>
          <w:u w:val="single"/>
        </w:rPr>
        <w:t>一批智能舞屏支架</w:t>
      </w:r>
      <w:r w:rsidRPr="004D1B74">
        <w:rPr>
          <w:rFonts w:asciiTheme="minorEastAsia" w:eastAsiaTheme="minorEastAsia" w:hAnsiTheme="minorEastAsia" w:hint="eastAsia"/>
          <w:szCs w:val="21"/>
        </w:rPr>
        <w:t>项目（标的编号：</w:t>
      </w:r>
      <w:r w:rsidR="00CD23F3">
        <w:rPr>
          <w:rFonts w:asciiTheme="minorEastAsia" w:eastAsiaTheme="minorEastAsia" w:hAnsiTheme="minorEastAsia" w:hint="eastAsia"/>
          <w:szCs w:val="21"/>
          <w:u w:val="single"/>
        </w:rPr>
        <w:t>HJS2020ZC0529-</w:t>
      </w:r>
      <w:r w:rsidR="00A5331A">
        <w:rPr>
          <w:rFonts w:asciiTheme="minorEastAsia" w:eastAsiaTheme="minorEastAsia" w:hAnsiTheme="minorEastAsia" w:hint="eastAsia"/>
          <w:szCs w:val="21"/>
          <w:u w:val="single"/>
        </w:rPr>
        <w:t>2</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CD23F3">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CD23F3">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w:t>
      </w:r>
      <w:r w:rsidR="00ED4E9F" w:rsidRPr="009E27F0">
        <w:rPr>
          <w:rFonts w:asciiTheme="minorEastAsia" w:eastAsiaTheme="minorEastAsia" w:hAnsiTheme="minorEastAsia"/>
          <w:szCs w:val="21"/>
          <w:u w:val="single"/>
        </w:rPr>
        <w:t>受让方</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w:t>
      </w:r>
      <w:r w:rsidR="00CD23F3">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B465B1" w:rsidRPr="00B465B1">
        <w:rPr>
          <w:rFonts w:asciiTheme="minorEastAsia" w:eastAsiaTheme="minorEastAsia" w:hAnsiTheme="minorEastAsia" w:hint="eastAsia"/>
          <w:szCs w:val="21"/>
        </w:rPr>
        <w:t>携带报名时上传的主体资格证明等相关文件原件至杭交所完成现场确认和</w:t>
      </w:r>
      <w:r w:rsidR="00ED4E9F" w:rsidRPr="004D1B74">
        <w:rPr>
          <w:rFonts w:asciiTheme="minorEastAsia" w:eastAsiaTheme="minorEastAsia" w:hAnsiTheme="minorEastAsia" w:hint="eastAsia"/>
          <w:szCs w:val="21"/>
        </w:rPr>
        <w:t>签署</w:t>
      </w:r>
      <w:r w:rsidR="0060197B">
        <w:rPr>
          <w:rFonts w:asciiTheme="minorEastAsia" w:eastAsiaTheme="minorEastAsia" w:hAnsiTheme="minorEastAsia" w:hint="eastAsia"/>
          <w:szCs w:val="21"/>
          <w:u w:val="single"/>
        </w:rPr>
        <w:t>《资产交易合同》</w:t>
      </w:r>
      <w:r w:rsidR="00ED4E9F" w:rsidRPr="004D1B74">
        <w:rPr>
          <w:rFonts w:asciiTheme="minorEastAsia" w:eastAsiaTheme="minorEastAsia" w:hAnsiTheme="minorEastAsia" w:hint="eastAsia"/>
          <w:szCs w:val="21"/>
        </w:rPr>
        <w:t>；并在</w:t>
      </w:r>
      <w:r w:rsidR="0060197B">
        <w:rPr>
          <w:rFonts w:asciiTheme="minorEastAsia" w:eastAsiaTheme="minorEastAsia" w:hAnsiTheme="minorEastAsia" w:hint="eastAsia"/>
          <w:szCs w:val="21"/>
          <w:u w:val="single"/>
        </w:rPr>
        <w:t>《资产交易合同》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CD23F3">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ED4E9F" w:rsidRPr="004D1B74">
        <w:rPr>
          <w:rFonts w:asciiTheme="minorEastAsia" w:eastAsiaTheme="minorEastAsia" w:hAnsiTheme="minorEastAsia"/>
          <w:szCs w:val="21"/>
          <w:u w:val="single"/>
        </w:rPr>
        <w:t>剩余</w:t>
      </w:r>
      <w:r w:rsidR="00ED4E9F" w:rsidRPr="004D1B74">
        <w:rPr>
          <w:rFonts w:asciiTheme="minorEastAsia" w:eastAsiaTheme="minorEastAsia" w:hAnsiTheme="minorEastAsia" w:hint="eastAsia"/>
          <w:szCs w:val="21"/>
          <w:u w:val="single"/>
        </w:rPr>
        <w:t>款项</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r w:rsidR="00CD23F3" w:rsidRPr="00CD23F3">
        <w:rPr>
          <w:rFonts w:asciiTheme="minorEastAsia" w:eastAsiaTheme="minorEastAsia" w:hAnsiTheme="minorEastAsia" w:hint="eastAsia"/>
          <w:szCs w:val="21"/>
        </w:rPr>
        <w:t>若受让方未能按上述约定完成现场确认和签署《成交通知书》、交易记录、《资产交易合同》及《安全、消防承诺书》的，视为受让方违约，受让方已付的交易保证金不予退还，并承担由此产生的一切法律责任。受让方未能按上述约定足额支付成交款、交易服务费及履约保证金等交易资金的，按逾期额每日万分之五向转让方支付违约金，逾期超过5日的，</w:t>
      </w:r>
      <w:proofErr w:type="gramStart"/>
      <w:r w:rsidR="00CD23F3" w:rsidRPr="00CD23F3">
        <w:rPr>
          <w:rFonts w:asciiTheme="minorEastAsia" w:eastAsiaTheme="minorEastAsia" w:hAnsiTheme="minorEastAsia" w:hint="eastAsia"/>
          <w:szCs w:val="21"/>
        </w:rPr>
        <w:t>视受让</w:t>
      </w:r>
      <w:proofErr w:type="gramEnd"/>
      <w:r w:rsidR="00CD23F3" w:rsidRPr="00CD23F3">
        <w:rPr>
          <w:rFonts w:asciiTheme="minorEastAsia" w:eastAsiaTheme="minorEastAsia" w:hAnsiTheme="minorEastAsia" w:hint="eastAsia"/>
          <w:szCs w:val="21"/>
        </w:rPr>
        <w:t>方根本违约，转让方有权单方面解除《资产交易合同》、《安全、消防承诺书》等文件，受让方已付的交易资金（包括但不限于成交款、交易服务费及履约保证金等）不予返还，并承担由此产生的一切法律责任。</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proofErr w:type="gramStart"/>
      <w:r w:rsidR="00ED4E9F" w:rsidRPr="004D1B74">
        <w:rPr>
          <w:rFonts w:asciiTheme="minorEastAsia" w:eastAsiaTheme="minorEastAsia" w:hAnsiTheme="minorEastAsia"/>
          <w:szCs w:val="21"/>
        </w:rPr>
        <w:t>同意杭交所在</w:t>
      </w:r>
      <w:proofErr w:type="gramEnd"/>
      <w:r w:rsidR="00ED4E9F" w:rsidRPr="005A37D0">
        <w:rPr>
          <w:rFonts w:asciiTheme="minorEastAsia" w:eastAsiaTheme="minorEastAsia" w:hAnsiTheme="minorEastAsia"/>
          <w:szCs w:val="21"/>
          <w:u w:val="single"/>
        </w:rPr>
        <w:t>经转让方申请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9E27F0" w:rsidRPr="009E27F0">
        <w:rPr>
          <w:rFonts w:asciiTheme="minorEastAsia" w:eastAsiaTheme="minorEastAsia" w:hAnsiTheme="minorEastAsia"/>
          <w:szCs w:val="21"/>
          <w:u w:val="single"/>
        </w:rPr>
        <w:t>受让方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092C9D" w:rsidRPr="009E27F0">
        <w:rPr>
          <w:rFonts w:asciiTheme="minorEastAsia" w:eastAsiaTheme="minorEastAsia" w:hAnsiTheme="minorEastAsia"/>
          <w:szCs w:val="21"/>
          <w:u w:val="single"/>
        </w:rPr>
        <w:t>转让方</w:t>
      </w:r>
      <w:r w:rsidR="00ED4E9F" w:rsidRPr="004D1B74">
        <w:rPr>
          <w:rFonts w:asciiTheme="minorEastAsia" w:eastAsiaTheme="minorEastAsia" w:hAnsiTheme="minorEastAsia"/>
          <w:szCs w:val="21"/>
        </w:rPr>
        <w:t>指定账户。</w:t>
      </w:r>
    </w:p>
    <w:p w:rsidR="00CD23F3" w:rsidRPr="00CD23F3" w:rsidRDefault="003E079C" w:rsidP="00CD23F3">
      <w:pPr>
        <w:spacing w:line="360" w:lineRule="auto"/>
        <w:ind w:firstLineChars="200" w:firstLine="420"/>
        <w:rPr>
          <w:rFonts w:asciiTheme="minorEastAsia" w:eastAsiaTheme="minorEastAsia" w:hAnsiTheme="minorEastAsia"/>
          <w:szCs w:val="21"/>
          <w:u w:val="single"/>
        </w:rPr>
      </w:pPr>
      <w:r w:rsidRPr="004D1B74">
        <w:rPr>
          <w:rFonts w:asciiTheme="minorEastAsia" w:eastAsiaTheme="minorEastAsia" w:hAnsiTheme="minorEastAsia" w:hint="eastAsia"/>
          <w:szCs w:val="21"/>
        </w:rPr>
        <w:t>5、</w:t>
      </w:r>
      <w:r w:rsidR="00CD23F3" w:rsidRPr="00CD23F3">
        <w:rPr>
          <w:rFonts w:asciiTheme="minorEastAsia" w:eastAsiaTheme="minorEastAsia" w:hAnsiTheme="minorEastAsia" w:hint="eastAsia"/>
          <w:szCs w:val="21"/>
          <w:u w:val="single"/>
        </w:rPr>
        <w:t>资产交割：受让方付清全部成交款、交易服务费及</w:t>
      </w:r>
      <w:r w:rsidR="00A5331A">
        <w:rPr>
          <w:rFonts w:asciiTheme="minorEastAsia" w:eastAsiaTheme="minorEastAsia" w:hAnsiTheme="minorEastAsia" w:hint="eastAsia"/>
          <w:szCs w:val="21"/>
          <w:u w:val="single"/>
        </w:rPr>
        <w:t>4</w:t>
      </w:r>
      <w:r w:rsidR="00CD23F3">
        <w:rPr>
          <w:rFonts w:asciiTheme="minorEastAsia" w:eastAsiaTheme="minorEastAsia" w:hAnsiTheme="minorEastAsia" w:hint="eastAsia"/>
          <w:szCs w:val="21"/>
          <w:u w:val="single"/>
        </w:rPr>
        <w:t>0000元</w:t>
      </w:r>
      <w:r w:rsidR="00CD23F3" w:rsidRPr="00CD23F3">
        <w:rPr>
          <w:rFonts w:asciiTheme="minorEastAsia" w:eastAsiaTheme="minorEastAsia" w:hAnsiTheme="minorEastAsia" w:hint="eastAsia"/>
          <w:szCs w:val="21"/>
          <w:u w:val="single"/>
        </w:rPr>
        <w:t>履约保证金后，由转让方与受让方进行标的交接，移交地址为标的现场。移交时，以现场实物现状为准。受让方如在交接日未提出书面异议的，视作对交接事项、范围和标的数量、品质无异议。</w:t>
      </w:r>
    </w:p>
    <w:p w:rsidR="00ED4E9F" w:rsidRPr="004D1B74" w:rsidRDefault="00CD23F3" w:rsidP="00CD23F3">
      <w:pPr>
        <w:spacing w:line="360" w:lineRule="auto"/>
        <w:ind w:firstLineChars="200" w:firstLine="420"/>
        <w:rPr>
          <w:rFonts w:asciiTheme="minorEastAsia" w:eastAsiaTheme="minorEastAsia" w:hAnsiTheme="minorEastAsia"/>
          <w:szCs w:val="21"/>
          <w:u w:val="single"/>
        </w:rPr>
      </w:pPr>
      <w:r w:rsidRPr="00CD23F3">
        <w:rPr>
          <w:rFonts w:asciiTheme="minorEastAsia" w:eastAsiaTheme="minorEastAsia" w:hAnsiTheme="minorEastAsia" w:hint="eastAsia"/>
          <w:szCs w:val="21"/>
          <w:u w:val="single"/>
        </w:rPr>
        <w:t>受让方须在合同签署之日起7日内将成交标的搬离移交现场。逾期应支付每天3000元的违约金，</w:t>
      </w:r>
      <w:proofErr w:type="gramStart"/>
      <w:r w:rsidRPr="00CD23F3">
        <w:rPr>
          <w:rFonts w:asciiTheme="minorEastAsia" w:eastAsiaTheme="minorEastAsia" w:hAnsiTheme="minorEastAsia" w:hint="eastAsia"/>
          <w:szCs w:val="21"/>
          <w:u w:val="single"/>
        </w:rPr>
        <w:t>杭交所有权</w:t>
      </w:r>
      <w:proofErr w:type="gramEnd"/>
      <w:r w:rsidRPr="00CD23F3">
        <w:rPr>
          <w:rFonts w:asciiTheme="minorEastAsia" w:eastAsiaTheme="minorEastAsia" w:hAnsiTheme="minorEastAsia" w:hint="eastAsia"/>
          <w:szCs w:val="21"/>
          <w:u w:val="single"/>
        </w:rPr>
        <w:t>自履约保证金中扣除。逾期超过2天，视为受让人根本违约，转让方有权解除成交合约，成交合约解除后，除受让人已付的交易价款、交易服务费及履约保证金不予返还外，未提取的全部或部分标的物，视作受让人自动放弃，</w:t>
      </w:r>
      <w:proofErr w:type="gramStart"/>
      <w:r w:rsidRPr="00CD23F3">
        <w:rPr>
          <w:rFonts w:asciiTheme="minorEastAsia" w:eastAsiaTheme="minorEastAsia" w:hAnsiTheme="minorEastAsia" w:hint="eastAsia"/>
          <w:szCs w:val="21"/>
          <w:u w:val="single"/>
        </w:rPr>
        <w:t>无偿由</w:t>
      </w:r>
      <w:proofErr w:type="gramEnd"/>
      <w:r w:rsidRPr="00CD23F3">
        <w:rPr>
          <w:rFonts w:asciiTheme="minorEastAsia" w:eastAsiaTheme="minorEastAsia" w:hAnsiTheme="minorEastAsia" w:hint="eastAsia"/>
          <w:szCs w:val="21"/>
          <w:u w:val="single"/>
        </w:rPr>
        <w:t>转让方处置，并承</w:t>
      </w:r>
      <w:r w:rsidRPr="00CD23F3">
        <w:rPr>
          <w:rFonts w:asciiTheme="minorEastAsia" w:eastAsiaTheme="minorEastAsia" w:hAnsiTheme="minorEastAsia" w:hint="eastAsia"/>
          <w:szCs w:val="21"/>
          <w:u w:val="single"/>
        </w:rPr>
        <w:lastRenderedPageBreak/>
        <w:t>担由此而产生的一切经济责任。</w:t>
      </w:r>
    </w:p>
    <w:p w:rsidR="004E3107" w:rsidRPr="004D1B74" w:rsidRDefault="004E3107"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6、同意按</w:t>
      </w:r>
      <w:r w:rsidRPr="004D1B74">
        <w:rPr>
          <w:rFonts w:asciiTheme="minorEastAsia" w:eastAsiaTheme="minorEastAsia" w:hAnsiTheme="minorEastAsia"/>
          <w:szCs w:val="21"/>
        </w:rPr>
        <w:t>成交金额的</w:t>
      </w:r>
      <w:r w:rsidR="00CD23F3">
        <w:rPr>
          <w:rFonts w:asciiTheme="minorEastAsia" w:eastAsiaTheme="minorEastAsia" w:hAnsiTheme="minorEastAsia" w:hint="eastAsia"/>
          <w:szCs w:val="21"/>
          <w:u w:val="single"/>
        </w:rPr>
        <w:t>2</w:t>
      </w:r>
      <w:r w:rsidRPr="004D1B74">
        <w:rPr>
          <w:rFonts w:asciiTheme="minorEastAsia" w:eastAsiaTheme="minorEastAsia" w:hAnsiTheme="minorEastAsia"/>
          <w:szCs w:val="21"/>
        </w:rPr>
        <w:t>%</w:t>
      </w:r>
      <w:r w:rsidRPr="004D1B74">
        <w:rPr>
          <w:rFonts w:asciiTheme="minorEastAsia" w:eastAsiaTheme="minorEastAsia" w:hAnsiTheme="minorEastAsia" w:hint="eastAsia"/>
          <w:szCs w:val="21"/>
        </w:rPr>
        <w:t>交纳</w:t>
      </w:r>
      <w:r w:rsidRPr="004D1B74">
        <w:rPr>
          <w:rFonts w:asciiTheme="minorEastAsia" w:eastAsiaTheme="minorEastAsia" w:hAnsiTheme="minorEastAsia"/>
          <w:szCs w:val="21"/>
        </w:rPr>
        <w:t>交易服务费。</w:t>
      </w:r>
    </w:p>
    <w:p w:rsidR="00EF62AF" w:rsidRPr="00EF62AF" w:rsidRDefault="004E3107"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7</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D69" w:rsidRDefault="00671D69" w:rsidP="0055051A">
      <w:r>
        <w:separator/>
      </w:r>
    </w:p>
  </w:endnote>
  <w:endnote w:type="continuationSeparator" w:id="0">
    <w:p w:rsidR="00671D69" w:rsidRDefault="00671D69"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D69" w:rsidRDefault="00671D69" w:rsidP="0055051A">
      <w:r>
        <w:separator/>
      </w:r>
    </w:p>
  </w:footnote>
  <w:footnote w:type="continuationSeparator" w:id="0">
    <w:p w:rsidR="00671D69" w:rsidRDefault="00671D69"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0A68E7"/>
    <w:rsid w:val="00143D8A"/>
    <w:rsid w:val="0020154A"/>
    <w:rsid w:val="0020310B"/>
    <w:rsid w:val="002278BB"/>
    <w:rsid w:val="002526A0"/>
    <w:rsid w:val="00255411"/>
    <w:rsid w:val="00274544"/>
    <w:rsid w:val="002F36D9"/>
    <w:rsid w:val="003229C2"/>
    <w:rsid w:val="003A2F6F"/>
    <w:rsid w:val="003E079C"/>
    <w:rsid w:val="00413930"/>
    <w:rsid w:val="00430675"/>
    <w:rsid w:val="004900C6"/>
    <w:rsid w:val="004C246D"/>
    <w:rsid w:val="004C385A"/>
    <w:rsid w:val="004D1B74"/>
    <w:rsid w:val="004E1479"/>
    <w:rsid w:val="004E3107"/>
    <w:rsid w:val="004F3BEF"/>
    <w:rsid w:val="00503879"/>
    <w:rsid w:val="005104B5"/>
    <w:rsid w:val="00523DF7"/>
    <w:rsid w:val="0055051A"/>
    <w:rsid w:val="005A37D0"/>
    <w:rsid w:val="0060197B"/>
    <w:rsid w:val="00627BE3"/>
    <w:rsid w:val="00662215"/>
    <w:rsid w:val="00671D69"/>
    <w:rsid w:val="00737286"/>
    <w:rsid w:val="007847DD"/>
    <w:rsid w:val="00790D21"/>
    <w:rsid w:val="007E3490"/>
    <w:rsid w:val="007E4EDD"/>
    <w:rsid w:val="0084282E"/>
    <w:rsid w:val="00884F8A"/>
    <w:rsid w:val="008D72E8"/>
    <w:rsid w:val="00906FAC"/>
    <w:rsid w:val="00934A3A"/>
    <w:rsid w:val="0096235F"/>
    <w:rsid w:val="009733B3"/>
    <w:rsid w:val="009E27F0"/>
    <w:rsid w:val="009F646A"/>
    <w:rsid w:val="00A11F15"/>
    <w:rsid w:val="00A24DD0"/>
    <w:rsid w:val="00A5331A"/>
    <w:rsid w:val="00A53E81"/>
    <w:rsid w:val="00A66AE6"/>
    <w:rsid w:val="00A96775"/>
    <w:rsid w:val="00AA4243"/>
    <w:rsid w:val="00AF7180"/>
    <w:rsid w:val="00B15A11"/>
    <w:rsid w:val="00B170BB"/>
    <w:rsid w:val="00B36433"/>
    <w:rsid w:val="00B465B1"/>
    <w:rsid w:val="00B91182"/>
    <w:rsid w:val="00B923AA"/>
    <w:rsid w:val="00BD7EAF"/>
    <w:rsid w:val="00C02F3D"/>
    <w:rsid w:val="00C07B7D"/>
    <w:rsid w:val="00C2125E"/>
    <w:rsid w:val="00C300A5"/>
    <w:rsid w:val="00C434EA"/>
    <w:rsid w:val="00C76683"/>
    <w:rsid w:val="00C80243"/>
    <w:rsid w:val="00C85BC7"/>
    <w:rsid w:val="00CB5B8C"/>
    <w:rsid w:val="00CD23F3"/>
    <w:rsid w:val="00CF4007"/>
    <w:rsid w:val="00D21A7F"/>
    <w:rsid w:val="00D56D57"/>
    <w:rsid w:val="00D97E98"/>
    <w:rsid w:val="00DD02F6"/>
    <w:rsid w:val="00E00E55"/>
    <w:rsid w:val="00E10ADA"/>
    <w:rsid w:val="00E60BD5"/>
    <w:rsid w:val="00ED0403"/>
    <w:rsid w:val="00ED4E9F"/>
    <w:rsid w:val="00EF62AF"/>
    <w:rsid w:val="00F06BEC"/>
    <w:rsid w:val="00F47654"/>
    <w:rsid w:val="00F966A2"/>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204</Words>
  <Characters>1166</Characters>
  <Application>Microsoft Office Word</Application>
  <DocSecurity>0</DocSecurity>
  <Lines>9</Lines>
  <Paragraphs>2</Paragraphs>
  <ScaleCrop>false</ScaleCrop>
  <Company/>
  <LinksUpToDate>false</LinksUpToDate>
  <CharactersWithSpaces>1368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韩怡</cp:lastModifiedBy>
  <cp:revision>34</cp:revision>
  <dcterms:created xsi:type="dcterms:W3CDTF">2020-04-09T09:14:00Z</dcterms:created>
  <dcterms:modified xsi:type="dcterms:W3CDTF">2020-07-31T08:30:00Z</dcterms:modified>
</cp:coreProperties>
</file>