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6CF" w:rsidRDefault="00BC2C19">
      <w:pPr>
        <w:jc w:val="center"/>
        <w:rPr>
          <w:rFonts w:ascii="宋体" w:hAnsi="宋体"/>
          <w:b/>
          <w:sz w:val="32"/>
          <w:szCs w:val="32"/>
          <w:lang w:eastAsia="zh-CN"/>
        </w:rPr>
      </w:pPr>
      <w:r>
        <w:rPr>
          <w:rFonts w:ascii="宋体" w:hAnsi="宋体" w:hint="eastAsia"/>
          <w:b/>
          <w:sz w:val="32"/>
          <w:szCs w:val="32"/>
          <w:lang w:eastAsia="zh-CN"/>
        </w:rPr>
        <w:t>承诺书</w:t>
      </w:r>
    </w:p>
    <w:p w:rsidR="000B36CF" w:rsidRDefault="000B36CF">
      <w:pPr>
        <w:jc w:val="center"/>
        <w:rPr>
          <w:rFonts w:ascii="宋体" w:hAnsi="宋体"/>
          <w:b/>
          <w:sz w:val="32"/>
          <w:szCs w:val="32"/>
          <w:lang w:eastAsia="zh-CN"/>
        </w:rPr>
      </w:pPr>
    </w:p>
    <w:p w:rsidR="000B36CF" w:rsidRDefault="00BC2C19">
      <w:pPr>
        <w:spacing w:line="380" w:lineRule="exact"/>
        <w:ind w:firstLine="0"/>
        <w:rPr>
          <w:rFonts w:ascii="宋体" w:hAnsi="宋体"/>
          <w:sz w:val="24"/>
          <w:lang w:eastAsia="zh-CN"/>
        </w:rPr>
      </w:pPr>
      <w:r>
        <w:rPr>
          <w:rFonts w:ascii="宋体" w:hAnsi="宋体" w:hint="eastAsia"/>
          <w:sz w:val="24"/>
          <w:lang w:eastAsia="zh-CN"/>
        </w:rPr>
        <w:t>杭州产权交易所有限责任公司：</w:t>
      </w:r>
    </w:p>
    <w:p w:rsidR="000B36CF" w:rsidRDefault="00BC2C19">
      <w:pPr>
        <w:spacing w:line="38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0B36CF" w:rsidRDefault="00BC2C19">
      <w:pPr>
        <w:spacing w:line="380" w:lineRule="exact"/>
        <w:ind w:firstLine="0"/>
        <w:rPr>
          <w:rFonts w:ascii="宋体" w:hAnsi="宋体"/>
          <w:sz w:val="24"/>
          <w:lang w:eastAsia="zh-CN"/>
        </w:rPr>
      </w:pPr>
      <w:r>
        <w:rPr>
          <w:rFonts w:ascii="宋体" w:hAnsi="宋体" w:hint="eastAsia"/>
          <w:sz w:val="24"/>
          <w:lang w:eastAsia="zh-CN"/>
        </w:rPr>
        <w:t>沈阳市人民政府驻浙江办事处、沈阳市人民政府驻上海办事处：</w:t>
      </w:r>
    </w:p>
    <w:p w:rsidR="000B36CF" w:rsidRDefault="000B36CF">
      <w:pPr>
        <w:spacing w:line="380" w:lineRule="exact"/>
        <w:ind w:firstLine="0"/>
        <w:rPr>
          <w:rFonts w:ascii="宋体" w:hAnsi="宋体"/>
          <w:sz w:val="24"/>
          <w:lang w:eastAsia="zh-CN"/>
        </w:rPr>
      </w:pPr>
    </w:p>
    <w:p w:rsidR="000B36CF" w:rsidRDefault="00BC2C19">
      <w:pPr>
        <w:snapToGrid w:val="0"/>
        <w:spacing w:line="440" w:lineRule="exact"/>
        <w:ind w:firstLine="480"/>
        <w:rPr>
          <w:rFonts w:ascii="宋体"/>
          <w:color w:val="000000"/>
          <w:sz w:val="24"/>
          <w:lang w:eastAsia="zh-CN"/>
        </w:rPr>
      </w:pPr>
      <w:r>
        <w:rPr>
          <w:rFonts w:ascii="宋体" w:hint="eastAsia"/>
          <w:color w:val="000000"/>
          <w:sz w:val="24"/>
          <w:lang w:eastAsia="zh-CN"/>
        </w:rPr>
        <w:t>我方自愿</w:t>
      </w:r>
      <w:r>
        <w:rPr>
          <w:rFonts w:ascii="宋体"/>
          <w:color w:val="000000"/>
          <w:sz w:val="24"/>
          <w:lang w:eastAsia="zh-CN"/>
        </w:rPr>
        <w:t>参加</w:t>
      </w:r>
      <w:r>
        <w:rPr>
          <w:rFonts w:ascii="宋体" w:hint="eastAsia"/>
          <w:color w:val="000000"/>
          <w:sz w:val="24"/>
          <w:u w:val="single"/>
          <w:lang w:eastAsia="zh-CN"/>
        </w:rPr>
        <w:t>2019</w:t>
      </w:r>
      <w:r>
        <w:rPr>
          <w:rFonts w:ascii="宋体" w:hint="eastAsia"/>
          <w:color w:val="000000"/>
          <w:sz w:val="24"/>
          <w:lang w:eastAsia="zh-CN"/>
        </w:rPr>
        <w:t>年</w:t>
      </w:r>
      <w:r>
        <w:rPr>
          <w:rFonts w:ascii="宋体" w:hint="eastAsia"/>
          <w:color w:val="000000"/>
          <w:sz w:val="24"/>
          <w:u w:val="single"/>
          <w:lang w:eastAsia="zh-CN"/>
        </w:rPr>
        <w:t>12</w:t>
      </w:r>
      <w:r>
        <w:rPr>
          <w:rFonts w:ascii="宋体" w:hint="eastAsia"/>
          <w:color w:val="000000"/>
          <w:sz w:val="24"/>
          <w:lang w:eastAsia="zh-CN"/>
        </w:rPr>
        <w:t>月</w:t>
      </w:r>
      <w:r>
        <w:rPr>
          <w:rFonts w:ascii="宋体" w:hint="eastAsia"/>
          <w:color w:val="000000"/>
          <w:sz w:val="24"/>
          <w:u w:val="single"/>
          <w:lang w:eastAsia="zh-CN"/>
        </w:rPr>
        <w:t>17</w:t>
      </w:r>
      <w:r>
        <w:rPr>
          <w:rFonts w:ascii="宋体" w:hint="eastAsia"/>
          <w:color w:val="000000"/>
          <w:sz w:val="24"/>
          <w:lang w:eastAsia="zh-CN"/>
        </w:rPr>
        <w:t>日上午</w:t>
      </w:r>
      <w:r>
        <w:rPr>
          <w:rFonts w:ascii="宋体" w:hint="eastAsia"/>
          <w:color w:val="000000"/>
          <w:sz w:val="24"/>
          <w:lang w:eastAsia="zh-CN"/>
        </w:rPr>
        <w:t>9:00</w:t>
      </w:r>
      <w:r>
        <w:rPr>
          <w:rFonts w:ascii="宋体" w:hint="eastAsia"/>
          <w:color w:val="000000"/>
          <w:sz w:val="24"/>
          <w:lang w:eastAsia="zh-CN"/>
        </w:rPr>
        <w:t>至下午</w:t>
      </w:r>
      <w:r>
        <w:rPr>
          <w:rFonts w:ascii="宋体" w:hint="eastAsia"/>
          <w:color w:val="000000"/>
          <w:sz w:val="24"/>
          <w:lang w:eastAsia="zh-CN"/>
        </w:rPr>
        <w:t>3:00</w:t>
      </w:r>
      <w:r>
        <w:rPr>
          <w:rFonts w:ascii="宋体" w:hint="eastAsia"/>
          <w:color w:val="000000"/>
          <w:sz w:val="24"/>
          <w:lang w:eastAsia="zh-CN"/>
        </w:rPr>
        <w:t>（延时报价阶段除外）在杭州产权交易所（以下简称杭交所）旗下产金所</w:t>
      </w:r>
      <w:r>
        <w:rPr>
          <w:rFonts w:ascii="宋体" w:hint="eastAsia"/>
          <w:color w:val="000000"/>
          <w:sz w:val="24"/>
          <w:lang w:eastAsia="zh-CN"/>
        </w:rPr>
        <w:t>O2O</w:t>
      </w:r>
      <w:r>
        <w:rPr>
          <w:rFonts w:ascii="宋体" w:hint="eastAsia"/>
          <w:color w:val="000000"/>
          <w:sz w:val="24"/>
          <w:lang w:eastAsia="zh-CN"/>
        </w:rPr>
        <w:t>网站公开交易的</w:t>
      </w:r>
      <w:r>
        <w:rPr>
          <w:rFonts w:ascii="宋体" w:hint="eastAsia"/>
          <w:color w:val="000000"/>
          <w:sz w:val="24"/>
          <w:u w:val="single"/>
          <w:lang w:eastAsia="zh-CN"/>
        </w:rPr>
        <w:t>一批废旧物资转让</w:t>
      </w:r>
      <w:r>
        <w:rPr>
          <w:rFonts w:ascii="宋体" w:hint="eastAsia"/>
          <w:color w:val="000000"/>
          <w:sz w:val="24"/>
          <w:lang w:eastAsia="zh-CN"/>
        </w:rPr>
        <w:t>（标的编号：</w:t>
      </w:r>
      <w:r>
        <w:rPr>
          <w:rFonts w:ascii="宋体" w:hint="eastAsia"/>
          <w:color w:val="000000"/>
          <w:sz w:val="24"/>
          <w:u w:val="single"/>
          <w:lang w:eastAsia="zh-CN"/>
        </w:rPr>
        <w:t>HJS2019ZC</w:t>
      </w:r>
      <w:r>
        <w:rPr>
          <w:rFonts w:ascii="宋体" w:hint="eastAsia"/>
          <w:color w:val="000000"/>
          <w:sz w:val="24"/>
          <w:u w:val="single"/>
          <w:lang w:eastAsia="zh-CN"/>
        </w:rPr>
        <w:t>1244</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0B36CF" w:rsidRDefault="00BC2C19">
      <w:pPr>
        <w:snapToGrid w:val="0"/>
        <w:spacing w:line="440" w:lineRule="exact"/>
        <w:ind w:firstLine="480"/>
        <w:rPr>
          <w:rFonts w:ascii="宋体"/>
          <w:color w:val="000000"/>
          <w:sz w:val="24"/>
          <w:lang w:eastAsia="zh-CN"/>
        </w:rPr>
      </w:pPr>
      <w:r>
        <w:rPr>
          <w:rFonts w:ascii="宋体" w:hint="eastAsia"/>
          <w:color w:val="000000"/>
          <w:sz w:val="24"/>
          <w:lang w:eastAsia="zh-CN"/>
        </w:rPr>
        <w:t>1</w:t>
      </w:r>
      <w:r>
        <w:rPr>
          <w:rFonts w:ascii="宋体" w:hint="eastAsia"/>
          <w:color w:val="000000"/>
          <w:sz w:val="24"/>
          <w:lang w:eastAsia="zh-CN"/>
        </w:rPr>
        <w:t>、我方</w:t>
      </w:r>
      <w:bookmarkStart w:id="0" w:name="_GoBack"/>
      <w:bookmarkEnd w:id="0"/>
      <w:r>
        <w:rPr>
          <w:rFonts w:ascii="宋体" w:hint="eastAsia"/>
          <w:color w:val="000000"/>
          <w:sz w:val="24"/>
          <w:lang w:eastAsia="zh-CN"/>
        </w:rPr>
        <w:t>已充分了解</w:t>
      </w:r>
      <w:r>
        <w:rPr>
          <w:rFonts w:ascii="宋体" w:hint="eastAsia"/>
          <w:color w:val="000000"/>
          <w:sz w:val="24"/>
          <w:u w:val="single"/>
          <w:lang w:eastAsia="zh-CN"/>
        </w:rPr>
        <w:t>一批废旧物资转让</w:t>
      </w:r>
      <w:r>
        <w:rPr>
          <w:rFonts w:ascii="宋体" w:hint="eastAsia"/>
          <w:color w:val="000000"/>
          <w:sz w:val="24"/>
          <w:lang w:eastAsia="zh-CN"/>
        </w:rPr>
        <w:t>（以下简称“交易标的”）的</w:t>
      </w:r>
      <w:r>
        <w:rPr>
          <w:rFonts w:ascii="宋体" w:hint="eastAsia"/>
          <w:color w:val="000000"/>
          <w:sz w:val="24"/>
          <w:u w:val="single"/>
          <w:lang w:eastAsia="zh-CN"/>
        </w:rPr>
        <w:t>《交易须知》、</w:t>
      </w:r>
      <w:r>
        <w:rPr>
          <w:rFonts w:ascii="宋体" w:hint="eastAsia"/>
          <w:color w:val="000000"/>
          <w:sz w:val="24"/>
          <w:u w:val="single"/>
          <w:lang w:eastAsia="zh-CN"/>
        </w:rPr>
        <w:t xml:space="preserve"> </w:t>
      </w:r>
      <w:r>
        <w:rPr>
          <w:rFonts w:ascii="宋体" w:hint="eastAsia"/>
          <w:color w:val="000000"/>
          <w:sz w:val="24"/>
          <w:u w:val="single"/>
          <w:lang w:eastAsia="zh-CN"/>
        </w:rPr>
        <w:t>《成交通知书》、《资产交易合同》</w:t>
      </w:r>
      <w:r>
        <w:rPr>
          <w:rFonts w:ascii="宋体" w:hint="eastAsia"/>
          <w:color w:val="000000"/>
          <w:sz w:val="24"/>
          <w:u w:val="single"/>
          <w:lang w:eastAsia="zh-CN"/>
        </w:rPr>
        <w:t xml:space="preserve"> </w:t>
      </w:r>
      <w:r>
        <w:rPr>
          <w:rFonts w:ascii="宋体" w:hint="eastAsia"/>
          <w:color w:val="000000"/>
          <w:sz w:val="24"/>
          <w:lang w:eastAsia="zh-CN"/>
        </w:rPr>
        <w:t>等本次交易标的信息披露的全部内容，并愿意受其约束。</w:t>
      </w:r>
    </w:p>
    <w:p w:rsidR="000B36CF" w:rsidRDefault="00BC2C19">
      <w:pPr>
        <w:spacing w:line="380" w:lineRule="exact"/>
        <w:ind w:firstLineChars="200" w:firstLine="480"/>
        <w:rPr>
          <w:rFonts w:ascii="宋体" w:hAnsi="宋体"/>
          <w:sz w:val="24"/>
          <w:lang w:eastAsia="zh-CN"/>
        </w:rPr>
      </w:pPr>
      <w:r>
        <w:rPr>
          <w:rFonts w:ascii="宋体" w:hAnsi="宋体" w:hint="eastAsia"/>
          <w:sz w:val="24"/>
          <w:lang w:eastAsia="zh-CN"/>
        </w:rPr>
        <w:t>2</w:t>
      </w:r>
      <w:r>
        <w:rPr>
          <w:rFonts w:ascii="宋体" w:hAnsi="宋体" w:hint="eastAsia"/>
          <w:sz w:val="24"/>
          <w:lang w:eastAsia="zh-CN"/>
        </w:rPr>
        <w:t>、</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0B36CF" w:rsidRDefault="00BC2C19">
      <w:pPr>
        <w:spacing w:line="38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0B36CF" w:rsidRDefault="00BC2C19">
      <w:pPr>
        <w:spacing w:line="38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0B36CF" w:rsidRDefault="00BC2C19">
      <w:pPr>
        <w:spacing w:line="38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《成交通知书》、《交易须知》、</w:t>
      </w:r>
      <w:r>
        <w:rPr>
          <w:rFonts w:ascii="宋体" w:hint="eastAsia"/>
          <w:color w:val="000000"/>
          <w:sz w:val="24"/>
          <w:u w:val="single"/>
          <w:lang w:eastAsia="zh-CN"/>
        </w:rPr>
        <w:t>《资产交易合同》</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Pr>
          <w:rFonts w:ascii="宋体" w:hAnsi="宋体" w:hint="eastAsia"/>
          <w:sz w:val="24"/>
          <w:lang w:eastAsia="zh-CN"/>
        </w:rPr>
        <w:t>已经或毫无疑问会对本次交易标的进行实地踏勘，对标的现状予以认可，</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。若我方成为受让方，同意按交易标的的交付时的现状进行移交。我方保证不会就现状提出任何异议并愿意接受一切风险与责任。</w:t>
      </w:r>
    </w:p>
    <w:p w:rsidR="000B36CF" w:rsidRDefault="00BC2C19">
      <w:pPr>
        <w:spacing w:line="440" w:lineRule="exact"/>
        <w:ind w:firstLine="480"/>
        <w:rPr>
          <w:rFonts w:eastAsia="新宋体"/>
          <w:color w:val="000000"/>
          <w:sz w:val="24"/>
          <w:lang w:eastAsia="zh-CN"/>
        </w:rPr>
      </w:pPr>
      <w:r>
        <w:rPr>
          <w:rFonts w:ascii="宋体" w:hint="eastAsia"/>
          <w:color w:val="000000"/>
          <w:sz w:val="24"/>
          <w:lang w:eastAsia="zh-CN"/>
        </w:rPr>
        <w:t>5</w:t>
      </w:r>
      <w:r>
        <w:rPr>
          <w:rFonts w:ascii="宋体"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w:t>
      </w:r>
      <w:r>
        <w:rPr>
          <w:rFonts w:eastAsia="新宋体" w:hint="eastAsia"/>
          <w:color w:val="000000"/>
          <w:sz w:val="24"/>
          <w:lang w:eastAsia="zh-CN"/>
        </w:rPr>
        <w:t>方承担。</w:t>
      </w:r>
    </w:p>
    <w:p w:rsidR="000B36CF" w:rsidRDefault="00BC2C19">
      <w:pPr>
        <w:spacing w:line="440" w:lineRule="exact"/>
        <w:ind w:firstLine="480"/>
        <w:rPr>
          <w:rFonts w:eastAsia="新宋体"/>
          <w:color w:val="000000"/>
          <w:sz w:val="24"/>
          <w:lang w:eastAsia="zh-CN"/>
        </w:rPr>
      </w:pPr>
      <w:r>
        <w:rPr>
          <w:rFonts w:ascii="宋体" w:hint="eastAsia"/>
          <w:color w:val="000000"/>
          <w:sz w:val="24"/>
          <w:lang w:eastAsia="zh-CN"/>
        </w:rPr>
        <w:t>6</w:t>
      </w:r>
      <w:r>
        <w:rPr>
          <w:rFonts w:ascii="宋体" w:hint="eastAsia"/>
          <w:color w:val="000000"/>
          <w:sz w:val="24"/>
          <w:lang w:eastAsia="zh-CN"/>
        </w:rPr>
        <w:t>、</w:t>
      </w:r>
      <w:r>
        <w:rPr>
          <w:rFonts w:eastAsia="新宋体" w:hint="eastAsia"/>
          <w:color w:val="000000"/>
          <w:sz w:val="24"/>
          <w:lang w:eastAsia="zh-CN"/>
        </w:rPr>
        <w:t>我方知悉并同意：转让标的的清单所列的标的名称、规格型号、备注等仅供参考，转让标的均以现场实物为准。如转让标的清单所列转让标的与实际移交实物有差异，转让方不承担差异的责任，转让方只对实际移交实物与展示实物</w:t>
      </w:r>
      <w:r>
        <w:rPr>
          <w:rFonts w:eastAsia="新宋体" w:hint="eastAsia"/>
          <w:color w:val="000000"/>
          <w:sz w:val="24"/>
          <w:lang w:eastAsia="zh-CN"/>
        </w:rPr>
        <w:lastRenderedPageBreak/>
        <w:t>一致性负责；所有标的物以展示实物为准。所有标的成交后，我方如在交接日未提出书面异议的，视作对交接事项、范围和标的数量、品质无异议。一旦搬离现场，所有标的一律不再退还；超过核实期限不申请退还标的所产生的全部责任由我方自行承担。</w:t>
      </w:r>
    </w:p>
    <w:p w:rsidR="000B36CF" w:rsidRDefault="00BC2C19">
      <w:pPr>
        <w:spacing w:line="440" w:lineRule="exact"/>
        <w:ind w:firstLine="480"/>
        <w:rPr>
          <w:rFonts w:ascii="宋体" w:cs="华文宋体"/>
          <w:sz w:val="24"/>
          <w:lang w:eastAsia="zh-CN"/>
        </w:rPr>
      </w:pPr>
      <w:r>
        <w:rPr>
          <w:rFonts w:ascii="宋体" w:hint="eastAsia"/>
          <w:color w:val="000000"/>
          <w:sz w:val="24"/>
          <w:lang w:eastAsia="zh-CN"/>
        </w:rPr>
        <w:t>7</w:t>
      </w:r>
      <w:r>
        <w:rPr>
          <w:rFonts w:ascii="宋体" w:hint="eastAsia"/>
          <w:color w:val="000000"/>
          <w:sz w:val="24"/>
          <w:lang w:eastAsia="zh-CN"/>
        </w:rPr>
        <w:t>、</w:t>
      </w:r>
      <w:r>
        <w:rPr>
          <w:rFonts w:eastAsia="新宋体" w:hint="eastAsia"/>
          <w:sz w:val="24"/>
          <w:lang w:eastAsia="zh-CN"/>
        </w:rPr>
        <w:t>若我方成为受让方，我方同意：</w:t>
      </w:r>
      <w:r>
        <w:rPr>
          <w:rFonts w:ascii="宋体" w:cs="华文宋体" w:hint="eastAsia"/>
          <w:sz w:val="24"/>
          <w:lang w:eastAsia="zh-CN"/>
        </w:rPr>
        <w:t>本次交易成交后，按照转让方的要求，杭交</w:t>
      </w:r>
      <w:r>
        <w:rPr>
          <w:rFonts w:ascii="宋体" w:cs="华文宋体" w:hint="eastAsia"/>
          <w:sz w:val="24"/>
          <w:lang w:eastAsia="zh-CN"/>
        </w:rPr>
        <w:t>所在收到我方支付的款项后在转让方要求的时间内将已收款项划转转让方指定账户。若转让方和我方对标的交付有异议的，由我方与转让方自行解决，杭交所与杭州企业交易中心有限公司不承担责任。</w:t>
      </w:r>
    </w:p>
    <w:p w:rsidR="000B36CF" w:rsidRDefault="00BC2C19">
      <w:pPr>
        <w:spacing w:line="440" w:lineRule="exact"/>
        <w:ind w:firstLine="480"/>
        <w:rPr>
          <w:color w:val="000000"/>
          <w:sz w:val="24"/>
          <w:lang w:eastAsia="zh-CN"/>
        </w:rPr>
      </w:pPr>
      <w:r>
        <w:rPr>
          <w:rFonts w:ascii="宋体" w:hint="eastAsia"/>
          <w:color w:val="000000"/>
          <w:sz w:val="24"/>
          <w:lang w:eastAsia="zh-CN"/>
        </w:rPr>
        <w:t>8</w:t>
      </w:r>
      <w:r>
        <w:rPr>
          <w:rFonts w:ascii="宋体" w:hint="eastAsia"/>
          <w:color w:val="000000"/>
          <w:sz w:val="24"/>
          <w:lang w:eastAsia="zh-CN"/>
        </w:rPr>
        <w:t>、</w:t>
      </w:r>
      <w:r>
        <w:rPr>
          <w:rFonts w:hint="eastAsia"/>
          <w:color w:val="000000"/>
          <w:sz w:val="24"/>
          <w:lang w:eastAsia="zh-CN"/>
        </w:rPr>
        <w:t>我方已充分了解并愿意遵守：非转让方原因，若出现以下任何一种情况时，我方所交纳的交易保证金全部不予退还：</w:t>
      </w:r>
    </w:p>
    <w:p w:rsidR="000B36CF" w:rsidRDefault="00BC2C19">
      <w:pPr>
        <w:spacing w:line="44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0B36CF" w:rsidRDefault="00BC2C19">
      <w:pPr>
        <w:spacing w:line="44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0B36CF" w:rsidRDefault="00BC2C19">
      <w:pPr>
        <w:spacing w:line="44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0B36CF" w:rsidRDefault="00BC2C19">
      <w:pPr>
        <w:spacing w:line="440" w:lineRule="exact"/>
        <w:ind w:firstLine="480"/>
        <w:rPr>
          <w:color w:val="000000"/>
          <w:sz w:val="24"/>
          <w:lang w:eastAsia="zh-CN"/>
        </w:rPr>
      </w:pPr>
      <w:r>
        <w:rPr>
          <w:rFonts w:hint="eastAsia"/>
          <w:color w:val="000000"/>
          <w:sz w:val="24"/>
          <w:lang w:eastAsia="zh-CN"/>
        </w:rPr>
        <w:t>（四）我方在被确定为受让方后未按约定签署</w:t>
      </w:r>
      <w:r>
        <w:rPr>
          <w:rFonts w:ascii="宋体" w:hint="eastAsia"/>
          <w:color w:val="000000"/>
          <w:sz w:val="24"/>
          <w:u w:val="single"/>
          <w:lang w:eastAsia="zh-CN"/>
        </w:rPr>
        <w:t>《成交通知书》、《资产交易合同》</w:t>
      </w:r>
      <w:r>
        <w:rPr>
          <w:rFonts w:ascii="宋体" w:hint="eastAsia"/>
          <w:color w:val="000000"/>
          <w:sz w:val="24"/>
          <w:u w:val="single"/>
          <w:lang w:eastAsia="zh-CN"/>
        </w:rPr>
        <w:t xml:space="preserve"> </w:t>
      </w:r>
      <w:r>
        <w:rPr>
          <w:rFonts w:hint="eastAsia"/>
          <w:color w:val="000000"/>
          <w:sz w:val="24"/>
          <w:lang w:eastAsia="zh-CN"/>
        </w:rPr>
        <w:t>的；</w:t>
      </w:r>
      <w:r>
        <w:rPr>
          <w:rFonts w:hint="eastAsia"/>
          <w:color w:val="000000"/>
          <w:sz w:val="24"/>
          <w:lang w:eastAsia="zh-CN"/>
        </w:rPr>
        <w:t xml:space="preserve"> </w:t>
      </w:r>
    </w:p>
    <w:p w:rsidR="000B36CF" w:rsidRDefault="00BC2C19">
      <w:pPr>
        <w:spacing w:line="440" w:lineRule="exact"/>
        <w:ind w:firstLine="480"/>
        <w:rPr>
          <w:color w:val="000000"/>
          <w:sz w:val="24"/>
          <w:lang w:eastAsia="zh-CN"/>
        </w:rPr>
      </w:pPr>
      <w:r>
        <w:rPr>
          <w:rFonts w:hint="eastAsia"/>
          <w:color w:val="000000"/>
          <w:sz w:val="24"/>
          <w:lang w:eastAsia="zh-CN"/>
        </w:rPr>
        <w:t>（五）我方存在其他违反杭交所交易规则、本项目信息披露要求的。</w:t>
      </w:r>
    </w:p>
    <w:p w:rsidR="000B36CF" w:rsidRDefault="00BC2C19">
      <w:pPr>
        <w:spacing w:line="44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转让方、杭交所损失的，利益受损方有权向我方进行追偿。</w:t>
      </w:r>
    </w:p>
    <w:p w:rsidR="000B36CF" w:rsidRDefault="00BC2C19">
      <w:pPr>
        <w:spacing w:line="44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0B36CF" w:rsidRDefault="00BC2C19">
      <w:pPr>
        <w:spacing w:line="460" w:lineRule="exact"/>
        <w:ind w:firstLineChars="1600" w:firstLine="3840"/>
        <w:rPr>
          <w:rFonts w:ascii="宋体" w:hAnsi="宋体"/>
          <w:sz w:val="24"/>
          <w:lang w:eastAsia="zh-CN"/>
        </w:rPr>
      </w:pPr>
      <w:r>
        <w:rPr>
          <w:rFonts w:ascii="宋体" w:hAnsi="宋体" w:hint="eastAsia"/>
          <w:sz w:val="24"/>
          <w:lang w:eastAsia="zh-CN"/>
        </w:rPr>
        <w:t xml:space="preserve">   </w:t>
      </w:r>
      <w:r>
        <w:rPr>
          <w:rFonts w:ascii="宋体" w:hAnsi="宋体" w:hint="eastAsia"/>
          <w:sz w:val="24"/>
          <w:lang w:eastAsia="zh-CN"/>
        </w:rPr>
        <w:t>意向受让方（盖章）：</w:t>
      </w:r>
    </w:p>
    <w:p w:rsidR="000B36CF" w:rsidRDefault="00BC2C19">
      <w:pPr>
        <w:spacing w:line="460" w:lineRule="exact"/>
        <w:rPr>
          <w:rFonts w:ascii="宋体" w:hAnsi="宋体"/>
          <w:sz w:val="24"/>
          <w:lang w:eastAsia="zh-CN"/>
        </w:rPr>
      </w:pPr>
      <w:r>
        <w:rPr>
          <w:rFonts w:ascii="宋体" w:hAnsi="宋体" w:hint="eastAsia"/>
          <w:sz w:val="24"/>
          <w:lang w:eastAsia="zh-CN"/>
        </w:rPr>
        <w:t xml:space="preserve">                                </w:t>
      </w:r>
      <w:r>
        <w:rPr>
          <w:rFonts w:ascii="宋体" w:hAnsi="宋体" w:hint="eastAsia"/>
          <w:sz w:val="24"/>
          <w:lang w:eastAsia="zh-CN"/>
        </w:rPr>
        <w:t>法定代表人或负责人（签字）：</w:t>
      </w:r>
    </w:p>
    <w:p w:rsidR="000B36CF" w:rsidRDefault="00BC2C19">
      <w:pPr>
        <w:spacing w:line="460" w:lineRule="exact"/>
        <w:rPr>
          <w:rFonts w:ascii="宋体" w:hAnsi="宋体"/>
          <w:sz w:val="24"/>
          <w:lang w:eastAsia="zh-CN"/>
        </w:rPr>
      </w:pPr>
      <w:r>
        <w:rPr>
          <w:rFonts w:ascii="宋体" w:hAnsi="宋体" w:hint="eastAsia"/>
          <w:sz w:val="24"/>
          <w:lang w:eastAsia="zh-CN"/>
        </w:rPr>
        <w:t xml:space="preserve">                                </w:t>
      </w:r>
      <w:r>
        <w:rPr>
          <w:rFonts w:ascii="宋体" w:hAnsi="宋体" w:hint="eastAsia"/>
          <w:sz w:val="24"/>
          <w:lang w:eastAsia="zh-CN"/>
        </w:rPr>
        <w:t>或委托代理人（签字）：</w:t>
      </w:r>
    </w:p>
    <w:p w:rsidR="000B36CF" w:rsidRDefault="00BC2C19">
      <w:pPr>
        <w:spacing w:line="460" w:lineRule="exact"/>
        <w:jc w:val="right"/>
        <w:rPr>
          <w:rFonts w:ascii="宋体" w:hAnsi="宋体"/>
          <w:sz w:val="24"/>
        </w:rPr>
      </w:pP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p>
    <w:p w:rsidR="000B36CF" w:rsidRDefault="000B36CF"/>
    <w:p w:rsidR="000B36CF" w:rsidRDefault="000B36CF"/>
    <w:sectPr w:rsidR="000B36CF" w:rsidSect="000B36C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新宋体">
    <w:panose1 w:val="02010609030101010101"/>
    <w:charset w:val="86"/>
    <w:family w:val="modern"/>
    <w:pitch w:val="fixed"/>
    <w:sig w:usb0="00000003" w:usb1="288F0000" w:usb2="00000016" w:usb3="00000000" w:csb0="00040001" w:csb1="00000000"/>
  </w:font>
  <w:font w:name="华文宋体">
    <w:charset w:val="86"/>
    <w:family w:val="auto"/>
    <w:pitch w:val="default"/>
    <w:sig w:usb0="00000287" w:usb1="080F0000" w:usb2="00000000" w:usb3="00000000" w:csb0="0004009F" w:csb1="DFD7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94D56"/>
    <w:rsid w:val="000027EF"/>
    <w:rsid w:val="00004961"/>
    <w:rsid w:val="00017CF0"/>
    <w:rsid w:val="0002542A"/>
    <w:rsid w:val="000465F4"/>
    <w:rsid w:val="0009507D"/>
    <w:rsid w:val="000A67B0"/>
    <w:rsid w:val="000B36CF"/>
    <w:rsid w:val="000C554E"/>
    <w:rsid w:val="000F4B64"/>
    <w:rsid w:val="001011B7"/>
    <w:rsid w:val="00144C43"/>
    <w:rsid w:val="00161D87"/>
    <w:rsid w:val="001A309A"/>
    <w:rsid w:val="001B4227"/>
    <w:rsid w:val="00213BF8"/>
    <w:rsid w:val="00215268"/>
    <w:rsid w:val="002B3B50"/>
    <w:rsid w:val="00320501"/>
    <w:rsid w:val="0032594B"/>
    <w:rsid w:val="00353FCB"/>
    <w:rsid w:val="003C68FB"/>
    <w:rsid w:val="003E3785"/>
    <w:rsid w:val="00413575"/>
    <w:rsid w:val="00435271"/>
    <w:rsid w:val="0045568F"/>
    <w:rsid w:val="0049656C"/>
    <w:rsid w:val="00507716"/>
    <w:rsid w:val="0053496E"/>
    <w:rsid w:val="00540C7E"/>
    <w:rsid w:val="005468B8"/>
    <w:rsid w:val="00567E0E"/>
    <w:rsid w:val="00580A42"/>
    <w:rsid w:val="005B3786"/>
    <w:rsid w:val="005B5D53"/>
    <w:rsid w:val="005F6ECF"/>
    <w:rsid w:val="00611244"/>
    <w:rsid w:val="006146FA"/>
    <w:rsid w:val="00621C82"/>
    <w:rsid w:val="00646F47"/>
    <w:rsid w:val="006801E0"/>
    <w:rsid w:val="006A2B46"/>
    <w:rsid w:val="006D6D1C"/>
    <w:rsid w:val="00723B7A"/>
    <w:rsid w:val="00794CF5"/>
    <w:rsid w:val="00844AE6"/>
    <w:rsid w:val="00897535"/>
    <w:rsid w:val="008A47D8"/>
    <w:rsid w:val="008E120A"/>
    <w:rsid w:val="0091179C"/>
    <w:rsid w:val="00913AE8"/>
    <w:rsid w:val="00923B28"/>
    <w:rsid w:val="00943665"/>
    <w:rsid w:val="009658F5"/>
    <w:rsid w:val="009C6178"/>
    <w:rsid w:val="00A2400F"/>
    <w:rsid w:val="00A247EB"/>
    <w:rsid w:val="00A529B6"/>
    <w:rsid w:val="00A53136"/>
    <w:rsid w:val="00A70BE8"/>
    <w:rsid w:val="00A82EFD"/>
    <w:rsid w:val="00AC170A"/>
    <w:rsid w:val="00AF18B9"/>
    <w:rsid w:val="00AF6F11"/>
    <w:rsid w:val="00B920DD"/>
    <w:rsid w:val="00B94D56"/>
    <w:rsid w:val="00BC05B1"/>
    <w:rsid w:val="00BC2C19"/>
    <w:rsid w:val="00C206DE"/>
    <w:rsid w:val="00C22911"/>
    <w:rsid w:val="00C66D63"/>
    <w:rsid w:val="00C73A06"/>
    <w:rsid w:val="00C768DA"/>
    <w:rsid w:val="00C81D69"/>
    <w:rsid w:val="00C8447F"/>
    <w:rsid w:val="00C8594D"/>
    <w:rsid w:val="00CD2708"/>
    <w:rsid w:val="00CF0A18"/>
    <w:rsid w:val="00D10D37"/>
    <w:rsid w:val="00DB48A2"/>
    <w:rsid w:val="00E20D6B"/>
    <w:rsid w:val="00F07CFF"/>
    <w:rsid w:val="00F705A6"/>
    <w:rsid w:val="00FB0505"/>
    <w:rsid w:val="00FB4F18"/>
    <w:rsid w:val="00FE58FA"/>
    <w:rsid w:val="0253079B"/>
    <w:rsid w:val="0D7A5F27"/>
    <w:rsid w:val="12AD3C16"/>
    <w:rsid w:val="2FCA7595"/>
    <w:rsid w:val="366E3220"/>
    <w:rsid w:val="3AF719C2"/>
    <w:rsid w:val="4279179C"/>
    <w:rsid w:val="42C75AD9"/>
    <w:rsid w:val="61B71022"/>
    <w:rsid w:val="6B9B6B25"/>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36CF"/>
    <w:pPr>
      <w:ind w:firstLine="360"/>
    </w:pPr>
    <w:rPr>
      <w:rFonts w:ascii="Calibri"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B36CF"/>
    <w:pPr>
      <w:spacing w:after="120"/>
      <w:ind w:leftChars="200" w:left="420"/>
    </w:pPr>
  </w:style>
  <w:style w:type="paragraph" w:styleId="a4">
    <w:name w:val="footer"/>
    <w:basedOn w:val="a"/>
    <w:link w:val="Char"/>
    <w:qFormat/>
    <w:rsid w:val="000B36CF"/>
    <w:pPr>
      <w:tabs>
        <w:tab w:val="center" w:pos="4153"/>
        <w:tab w:val="right" w:pos="8306"/>
      </w:tabs>
      <w:snapToGrid w:val="0"/>
    </w:pPr>
    <w:rPr>
      <w:sz w:val="18"/>
      <w:szCs w:val="18"/>
    </w:rPr>
  </w:style>
  <w:style w:type="paragraph" w:styleId="a5">
    <w:name w:val="header"/>
    <w:basedOn w:val="a"/>
    <w:link w:val="Char0"/>
    <w:qFormat/>
    <w:rsid w:val="000B36C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qFormat/>
    <w:rsid w:val="000B36CF"/>
    <w:rPr>
      <w:rFonts w:ascii="Calibri" w:eastAsia="宋体" w:hAnsi="Calibri" w:cs="Times New Roman"/>
      <w:sz w:val="18"/>
      <w:szCs w:val="18"/>
      <w:lang w:eastAsia="en-US" w:bidi="en-US"/>
    </w:rPr>
  </w:style>
  <w:style w:type="character" w:customStyle="1" w:styleId="Char">
    <w:name w:val="页脚 Char"/>
    <w:basedOn w:val="a0"/>
    <w:link w:val="a4"/>
    <w:qFormat/>
    <w:rsid w:val="000B36CF"/>
    <w:rPr>
      <w:rFonts w:ascii="Calibri" w:eastAsia="宋体" w:hAnsi="Calibri" w:cs="Times New Roman"/>
      <w:sz w:val="18"/>
      <w:szCs w:val="18"/>
      <w:lang w:eastAsia="en-US"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239</Words>
  <Characters>1368</Characters>
  <Application>Microsoft Office Word</Application>
  <DocSecurity>0</DocSecurity>
  <Lines>11</Lines>
  <Paragraphs>3</Paragraphs>
  <ScaleCrop>false</ScaleCrop>
  <Company>Microsoft</Company>
  <LinksUpToDate>false</LinksUpToDate>
  <CharactersWithSpaces>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26</cp:revision>
  <cp:lastPrinted>2019-07-12T01:20:00Z</cp:lastPrinted>
  <dcterms:created xsi:type="dcterms:W3CDTF">2019-01-28T02:06:00Z</dcterms:created>
  <dcterms:modified xsi:type="dcterms:W3CDTF">2019-12-09T07:19:00Z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