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</w:t>
      </w:r>
      <w:r>
        <w:rPr>
          <w:rFonts w:hint="eastAsia" w:hAnsi="宋体"/>
          <w:sz w:val="26"/>
          <w:szCs w:val="26"/>
          <w:lang w:eastAsia="zh-CN"/>
        </w:rPr>
        <w:t>一批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燃气灶、抽拉式油烟机、烤箱、半抛盆等</w:t>
      </w:r>
      <w:r>
        <w:rPr>
          <w:rFonts w:hint="eastAsia" w:hAnsi="宋体"/>
          <w:sz w:val="26"/>
          <w:szCs w:val="26"/>
        </w:rPr>
        <w:t>物资在搬迁、清</w:t>
      </w:r>
      <w:r>
        <w:rPr>
          <w:rFonts w:hAnsi="宋体"/>
          <w:sz w:val="26"/>
          <w:szCs w:val="26"/>
        </w:rPr>
        <w:t>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</w:t>
      </w:r>
      <w:r>
        <w:rPr>
          <w:rFonts w:hAnsi="宋体"/>
          <w:sz w:val="26"/>
          <w:szCs w:val="26"/>
        </w:rPr>
        <w:t>搬迁、清运及相关费用均由乙方承担。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  <w:lang w:eastAsia="zh-CN"/>
        </w:rPr>
        <w:t>杭州产权交易所淳安分平台</w:t>
      </w:r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07AE378A"/>
    <w:rsid w:val="092B1DE7"/>
    <w:rsid w:val="109B398A"/>
    <w:rsid w:val="13BB1F14"/>
    <w:rsid w:val="7F46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0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2019-07-19T02:54:12Z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