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56" w:rsidRDefault="0032594B">
      <w:pPr>
        <w:jc w:val="center"/>
        <w:rPr>
          <w:rFonts w:ascii="宋体" w:hAnsi="宋体"/>
          <w:b/>
          <w:sz w:val="32"/>
          <w:szCs w:val="32"/>
          <w:lang w:eastAsia="zh-CN"/>
        </w:rPr>
      </w:pPr>
      <w:r>
        <w:rPr>
          <w:rFonts w:ascii="宋体" w:hAnsi="宋体" w:hint="eastAsia"/>
          <w:b/>
          <w:sz w:val="32"/>
          <w:szCs w:val="32"/>
          <w:lang w:eastAsia="zh-CN"/>
        </w:rPr>
        <w:t>承诺书</w:t>
      </w:r>
    </w:p>
    <w:p w:rsidR="00B94D56" w:rsidRDefault="00B94D56">
      <w:pPr>
        <w:jc w:val="center"/>
        <w:rPr>
          <w:rFonts w:ascii="宋体" w:hAnsi="宋体"/>
          <w:b/>
          <w:sz w:val="32"/>
          <w:szCs w:val="32"/>
          <w:lang w:eastAsia="zh-CN"/>
        </w:rPr>
      </w:pPr>
    </w:p>
    <w:p w:rsidR="00B94D56" w:rsidRDefault="0032594B">
      <w:pPr>
        <w:spacing w:line="380" w:lineRule="exact"/>
        <w:ind w:firstLine="0"/>
        <w:rPr>
          <w:rFonts w:ascii="宋体" w:hAnsi="宋体"/>
          <w:sz w:val="24"/>
          <w:lang w:eastAsia="zh-CN"/>
        </w:rPr>
      </w:pPr>
      <w:r>
        <w:rPr>
          <w:rFonts w:ascii="宋体" w:hAnsi="宋体" w:hint="eastAsia"/>
          <w:sz w:val="24"/>
          <w:lang w:eastAsia="zh-CN"/>
        </w:rPr>
        <w:t>杭州产权交易所有限责任公司：</w:t>
      </w:r>
    </w:p>
    <w:p w:rsidR="00B94D56" w:rsidRDefault="0032594B">
      <w:pPr>
        <w:spacing w:line="380" w:lineRule="exact"/>
        <w:ind w:firstLine="0"/>
        <w:rPr>
          <w:rFonts w:ascii="宋体" w:hAnsi="宋体"/>
          <w:sz w:val="24"/>
          <w:lang w:eastAsia="zh-CN"/>
        </w:rPr>
      </w:pPr>
      <w:r>
        <w:rPr>
          <w:rFonts w:ascii="宋体" w:hAnsi="宋体" w:hint="eastAsia"/>
          <w:sz w:val="24"/>
          <w:lang w:eastAsia="zh-CN"/>
        </w:rPr>
        <w:t>杭州企业产权交易中心有限公司</w:t>
      </w:r>
      <w:r>
        <w:rPr>
          <w:rFonts w:ascii="宋体" w:hAnsi="宋体"/>
          <w:sz w:val="24"/>
          <w:lang w:eastAsia="zh-CN"/>
        </w:rPr>
        <w:t>：</w:t>
      </w:r>
    </w:p>
    <w:p w:rsidR="006801E0" w:rsidRDefault="006801E0">
      <w:pPr>
        <w:spacing w:line="380" w:lineRule="exact"/>
        <w:ind w:firstLine="480"/>
        <w:rPr>
          <w:rFonts w:ascii="宋体" w:hAnsi="宋体"/>
          <w:sz w:val="24"/>
          <w:lang w:eastAsia="zh-CN"/>
        </w:rPr>
      </w:pPr>
    </w:p>
    <w:p w:rsidR="00B94D56" w:rsidRDefault="0032594B">
      <w:pPr>
        <w:spacing w:line="380" w:lineRule="exact"/>
        <w:ind w:firstLine="480"/>
        <w:rPr>
          <w:rFonts w:ascii="宋体" w:hAnsi="宋体"/>
          <w:sz w:val="24"/>
          <w:lang w:eastAsia="zh-CN"/>
        </w:rPr>
      </w:pPr>
      <w:r>
        <w:rPr>
          <w:rFonts w:ascii="宋体" w:hAnsi="宋体" w:hint="eastAsia"/>
          <w:sz w:val="24"/>
          <w:lang w:eastAsia="zh-CN"/>
        </w:rPr>
        <w:t>我方自愿</w:t>
      </w:r>
      <w:r>
        <w:rPr>
          <w:rFonts w:ascii="宋体" w:hAnsi="宋体"/>
          <w:sz w:val="24"/>
          <w:lang w:eastAsia="zh-CN"/>
        </w:rPr>
        <w:t>参加贵公司</w:t>
      </w:r>
      <w:r>
        <w:rPr>
          <w:rFonts w:ascii="宋体" w:hAnsi="宋体" w:hint="eastAsia"/>
          <w:sz w:val="24"/>
          <w:lang w:eastAsia="zh-CN"/>
        </w:rPr>
        <w:t>于201</w:t>
      </w:r>
      <w:r w:rsidR="00161D87">
        <w:rPr>
          <w:rFonts w:ascii="宋体" w:hAnsi="宋体" w:hint="eastAsia"/>
          <w:sz w:val="24"/>
          <w:lang w:eastAsia="zh-CN"/>
        </w:rPr>
        <w:t>9</w:t>
      </w:r>
      <w:r>
        <w:rPr>
          <w:rFonts w:ascii="宋体" w:hAnsi="宋体" w:hint="eastAsia"/>
          <w:sz w:val="24"/>
          <w:lang w:eastAsia="zh-CN"/>
        </w:rPr>
        <w:t>年</w:t>
      </w:r>
      <w:r w:rsidR="00C5063F">
        <w:rPr>
          <w:rFonts w:ascii="宋体" w:hAnsi="宋体" w:hint="eastAsia"/>
          <w:sz w:val="24"/>
          <w:u w:val="single"/>
          <w:lang w:eastAsia="zh-CN"/>
        </w:rPr>
        <w:t>10</w:t>
      </w:r>
      <w:r>
        <w:rPr>
          <w:rFonts w:ascii="宋体" w:hAnsi="宋体" w:hint="eastAsia"/>
          <w:sz w:val="24"/>
          <w:lang w:eastAsia="zh-CN"/>
        </w:rPr>
        <w:t>月</w:t>
      </w:r>
      <w:r w:rsidR="005D3059">
        <w:rPr>
          <w:rFonts w:ascii="宋体" w:hAnsi="宋体" w:hint="eastAsia"/>
          <w:sz w:val="24"/>
          <w:u w:val="single"/>
          <w:lang w:eastAsia="zh-CN"/>
        </w:rPr>
        <w:t>31</w:t>
      </w:r>
      <w:r>
        <w:rPr>
          <w:rFonts w:ascii="宋体" w:hAnsi="宋体" w:hint="eastAsia"/>
          <w:sz w:val="24"/>
          <w:lang w:eastAsia="zh-CN"/>
        </w:rPr>
        <w:t>日上午9:00至下午3:00 (延时报价阶段除外)在杭州产权交易所（以下简称杭交所）旗下产金所020网站对</w:t>
      </w:r>
      <w:r w:rsidR="00D33BB5">
        <w:rPr>
          <w:rFonts w:ascii="宋体" w:hAnsi="宋体" w:hint="eastAsia"/>
          <w:sz w:val="24"/>
          <w:lang w:eastAsia="zh-CN"/>
        </w:rPr>
        <w:t>浙A</w:t>
      </w:r>
      <w:r w:rsidR="003607FD">
        <w:rPr>
          <w:rFonts w:ascii="宋体" w:hAnsi="宋体" w:hint="eastAsia"/>
          <w:sz w:val="24"/>
          <w:lang w:eastAsia="zh-CN"/>
        </w:rPr>
        <w:t>0</w:t>
      </w:r>
      <w:r w:rsidR="009C7B52">
        <w:rPr>
          <w:rFonts w:ascii="宋体" w:hAnsi="宋体" w:hint="eastAsia"/>
          <w:sz w:val="24"/>
          <w:lang w:eastAsia="zh-CN"/>
        </w:rPr>
        <w:t>PN85</w:t>
      </w:r>
      <w:r w:rsidR="006553EF">
        <w:rPr>
          <w:rFonts w:ascii="宋体" w:hAnsi="宋体" w:hint="eastAsia"/>
          <w:sz w:val="24"/>
          <w:lang w:eastAsia="zh-CN"/>
        </w:rPr>
        <w:t>旧</w:t>
      </w:r>
      <w:r w:rsidR="006801E0">
        <w:rPr>
          <w:rFonts w:ascii="宋体" w:hAnsi="宋体" w:hint="eastAsia"/>
          <w:sz w:val="24"/>
          <w:lang w:eastAsia="zh-CN"/>
        </w:rPr>
        <w:t>机动车</w:t>
      </w:r>
      <w:r w:rsidR="006553EF">
        <w:rPr>
          <w:rFonts w:ascii="宋体" w:hAnsi="宋体" w:hint="eastAsia"/>
          <w:sz w:val="24"/>
          <w:lang w:eastAsia="zh-CN"/>
        </w:rPr>
        <w:t>（带指标）</w:t>
      </w:r>
      <w:r w:rsidR="006801E0">
        <w:rPr>
          <w:rFonts w:ascii="宋体" w:hAnsi="宋体" w:hint="eastAsia"/>
          <w:sz w:val="24"/>
          <w:lang w:eastAsia="zh-CN"/>
        </w:rPr>
        <w:t>转让</w:t>
      </w:r>
      <w:r>
        <w:rPr>
          <w:rFonts w:ascii="宋体" w:hAnsi="宋体" w:hint="eastAsia"/>
          <w:sz w:val="24"/>
          <w:lang w:eastAsia="zh-CN"/>
        </w:rPr>
        <w:t>进行公开交易。我方</w:t>
      </w:r>
      <w:r>
        <w:rPr>
          <w:rFonts w:ascii="宋体" w:hAnsi="宋体"/>
          <w:sz w:val="24"/>
          <w:lang w:eastAsia="zh-CN"/>
        </w:rPr>
        <w:t>承诺：</w:t>
      </w:r>
    </w:p>
    <w:p w:rsidR="00B94D56" w:rsidRDefault="0032594B">
      <w:pPr>
        <w:spacing w:line="380" w:lineRule="exact"/>
        <w:ind w:firstLine="480"/>
        <w:rPr>
          <w:rFonts w:ascii="宋体" w:hAnsi="宋体"/>
          <w:sz w:val="24"/>
          <w:lang w:eastAsia="zh-CN"/>
        </w:rPr>
      </w:pPr>
      <w:r>
        <w:rPr>
          <w:rFonts w:ascii="宋体" w:hAnsi="宋体" w:hint="eastAsia"/>
          <w:sz w:val="24"/>
          <w:lang w:eastAsia="zh-CN"/>
        </w:rPr>
        <w:t>1、我方申请受让本项目，接受本项目公开信息发布所载的全部受让要求，并保证遵守法律法规规定和你所的相关规则，按照有关要求履行我方义务。</w:t>
      </w:r>
    </w:p>
    <w:p w:rsidR="00B94D56" w:rsidRDefault="0032594B">
      <w:pPr>
        <w:spacing w:line="3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sz w:val="24"/>
          <w:lang w:eastAsia="zh-CN"/>
        </w:rPr>
        <w:t>本次受让是我方真实意愿表示，所提交材料及受让申请</w:t>
      </w:r>
      <w:r>
        <w:rPr>
          <w:rFonts w:ascii="宋体" w:hAnsi="宋体" w:hint="eastAsia"/>
          <w:sz w:val="24"/>
          <w:lang w:eastAsia="zh-CN"/>
        </w:rPr>
        <w:t>的有关</w:t>
      </w:r>
      <w:r>
        <w:rPr>
          <w:rFonts w:ascii="宋体" w:hAnsi="宋体"/>
          <w:sz w:val="24"/>
          <w:lang w:eastAsia="zh-CN"/>
        </w:rPr>
        <w:t>内容不存在虚假记载、误导性陈述或重大遗漏，</w:t>
      </w:r>
      <w:r>
        <w:rPr>
          <w:rFonts w:ascii="宋体" w:hAnsi="宋体" w:hint="eastAsia"/>
          <w:sz w:val="24"/>
          <w:lang w:eastAsia="zh-CN"/>
        </w:rPr>
        <w:t>我方</w:t>
      </w:r>
      <w:r>
        <w:rPr>
          <w:rFonts w:ascii="宋体" w:hAnsi="宋体"/>
          <w:sz w:val="24"/>
          <w:lang w:eastAsia="zh-CN"/>
        </w:rPr>
        <w:t>对</w:t>
      </w:r>
      <w:r>
        <w:rPr>
          <w:rFonts w:ascii="宋体" w:hAnsi="宋体" w:hint="eastAsia"/>
          <w:sz w:val="24"/>
          <w:lang w:eastAsia="zh-CN"/>
        </w:rPr>
        <w:t>材料的</w:t>
      </w:r>
      <w:r>
        <w:rPr>
          <w:rFonts w:ascii="宋体" w:hAnsi="宋体"/>
          <w:sz w:val="24"/>
          <w:lang w:eastAsia="zh-CN"/>
        </w:rPr>
        <w:t>真实性、完整性、</w:t>
      </w:r>
      <w:r>
        <w:rPr>
          <w:rFonts w:ascii="宋体" w:hAnsi="宋体" w:hint="eastAsia"/>
          <w:sz w:val="24"/>
          <w:lang w:eastAsia="zh-CN"/>
        </w:rPr>
        <w:t>准确性、</w:t>
      </w:r>
      <w:r>
        <w:rPr>
          <w:rFonts w:ascii="宋体" w:hAnsi="宋体"/>
          <w:sz w:val="24"/>
          <w:lang w:eastAsia="zh-CN"/>
        </w:rPr>
        <w:t>有效性、合法性承担相应的法律责任。</w:t>
      </w:r>
    </w:p>
    <w:p w:rsidR="00B94D56" w:rsidRDefault="0032594B">
      <w:pPr>
        <w:spacing w:line="3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sz w:val="24"/>
          <w:lang w:eastAsia="zh-CN"/>
        </w:rPr>
        <w:t>、我方系合法有效存续的</w:t>
      </w:r>
      <w:r>
        <w:rPr>
          <w:rFonts w:ascii="宋体" w:hAnsi="宋体" w:hint="eastAsia"/>
          <w:sz w:val="24"/>
          <w:lang w:eastAsia="zh-CN"/>
        </w:rPr>
        <w:t>法人（或非法人组织），</w:t>
      </w:r>
      <w:r>
        <w:rPr>
          <w:rFonts w:ascii="宋体" w:hAnsi="宋体"/>
          <w:sz w:val="24"/>
          <w:lang w:eastAsia="zh-CN"/>
        </w:rPr>
        <w:t>无任何不良社会记录、行政违</w:t>
      </w:r>
      <w:r>
        <w:rPr>
          <w:rFonts w:ascii="宋体" w:hAnsi="宋体" w:hint="eastAsia"/>
          <w:sz w:val="24"/>
          <w:lang w:eastAsia="zh-CN"/>
        </w:rPr>
        <w:t>法</w:t>
      </w:r>
      <w:r>
        <w:rPr>
          <w:rFonts w:ascii="宋体" w:hAnsi="宋体"/>
          <w:sz w:val="24"/>
          <w:lang w:eastAsia="zh-CN"/>
        </w:rPr>
        <w:t>记录、司法执行记录</w:t>
      </w:r>
      <w:r>
        <w:rPr>
          <w:rFonts w:ascii="宋体" w:hAnsi="宋体" w:hint="eastAsia"/>
          <w:sz w:val="24"/>
          <w:lang w:eastAsia="zh-CN"/>
        </w:rPr>
        <w:t>等，</w:t>
      </w:r>
      <w:r>
        <w:rPr>
          <w:rFonts w:ascii="宋体" w:hAnsi="宋体"/>
          <w:sz w:val="24"/>
          <w:lang w:eastAsia="zh-CN"/>
        </w:rPr>
        <w:t>具有良好的财务状况、支付能力和商业信用，且资金来源合法，符合有关法律法规及本项目对受让</w:t>
      </w:r>
      <w:r>
        <w:rPr>
          <w:rFonts w:ascii="宋体" w:hAnsi="宋体" w:hint="eastAsia"/>
          <w:sz w:val="24"/>
          <w:lang w:eastAsia="zh-CN"/>
        </w:rPr>
        <w:t>人应当具备条件的</w:t>
      </w:r>
      <w:r>
        <w:rPr>
          <w:rFonts w:ascii="宋体" w:hAnsi="宋体"/>
          <w:sz w:val="24"/>
          <w:lang w:eastAsia="zh-CN"/>
        </w:rPr>
        <w:t>规定。</w:t>
      </w:r>
      <w:r>
        <w:rPr>
          <w:rFonts w:ascii="宋体" w:hAnsi="宋体" w:hint="eastAsia"/>
          <w:sz w:val="24"/>
          <w:lang w:eastAsia="zh-CN"/>
        </w:rPr>
        <w:t>（法人或非法人组织适用）</w:t>
      </w:r>
    </w:p>
    <w:p w:rsidR="00B94D56" w:rsidRDefault="0032594B">
      <w:pPr>
        <w:spacing w:line="380" w:lineRule="exact"/>
        <w:ind w:firstLineChars="200" w:firstLine="480"/>
        <w:rPr>
          <w:rFonts w:ascii="宋体" w:hAnsi="宋体"/>
          <w:sz w:val="24"/>
          <w:lang w:eastAsia="zh-CN"/>
        </w:rPr>
      </w:pPr>
      <w:r>
        <w:rPr>
          <w:rFonts w:ascii="宋体" w:hAnsi="宋体"/>
          <w:sz w:val="24"/>
          <w:lang w:eastAsia="zh-CN"/>
        </w:rPr>
        <w:t>我方具有完全民事行为能力，并具备良好的社会信誉和支付能力，且资金来源合法，符合有关法律法规及本项目对受让</w:t>
      </w:r>
      <w:r>
        <w:rPr>
          <w:rFonts w:ascii="宋体" w:hAnsi="宋体" w:hint="eastAsia"/>
          <w:sz w:val="24"/>
          <w:lang w:eastAsia="zh-CN"/>
        </w:rPr>
        <w:t>人应当具备条件的</w:t>
      </w:r>
      <w:r>
        <w:rPr>
          <w:rFonts w:ascii="宋体" w:hAnsi="宋体"/>
          <w:sz w:val="24"/>
          <w:lang w:eastAsia="zh-CN"/>
        </w:rPr>
        <w:t>规定。（自然人适用）</w:t>
      </w:r>
    </w:p>
    <w:p w:rsidR="003607FD" w:rsidRPr="003607FD" w:rsidRDefault="0032594B" w:rsidP="003607FD">
      <w:pPr>
        <w:spacing w:line="380" w:lineRule="exact"/>
        <w:ind w:firstLine="480"/>
        <w:rPr>
          <w:rFonts w:ascii="宋体" w:hAnsi="宋体"/>
          <w:b/>
          <w:sz w:val="24"/>
          <w:lang w:eastAsia="zh-CN"/>
        </w:rPr>
      </w:pPr>
      <w:r>
        <w:rPr>
          <w:rFonts w:ascii="宋体" w:hAnsi="宋体" w:hint="eastAsia"/>
          <w:sz w:val="24"/>
          <w:lang w:eastAsia="zh-CN"/>
        </w:rPr>
        <w:t>4</w:t>
      </w:r>
      <w:r>
        <w:rPr>
          <w:rFonts w:ascii="宋体" w:hAnsi="宋体"/>
          <w:sz w:val="24"/>
          <w:lang w:eastAsia="zh-CN"/>
        </w:rPr>
        <w:t>、</w:t>
      </w:r>
      <w:r w:rsidR="003607FD" w:rsidRPr="003607FD">
        <w:rPr>
          <w:rFonts w:ascii="宋体" w:hAnsi="宋体" w:hint="eastAsia"/>
          <w:b/>
          <w:sz w:val="24"/>
          <w:lang w:eastAsia="zh-CN"/>
        </w:rPr>
        <w:t>我方承诺并保证完全符合</w:t>
      </w:r>
      <w:r w:rsidR="003607FD" w:rsidRPr="003607FD">
        <w:rPr>
          <w:rFonts w:ascii="宋体" w:hAnsi="宋体" w:hint="eastAsia"/>
          <w:b/>
          <w:bCs/>
          <w:sz w:val="24"/>
          <w:lang w:eastAsia="zh-CN"/>
        </w:rPr>
        <w:t>《杭州市小客车总量调控管理规定》</w:t>
      </w:r>
      <w:r w:rsidR="003607FD" w:rsidRPr="003607FD">
        <w:rPr>
          <w:rFonts w:ascii="宋体" w:hAnsi="宋体" w:hint="eastAsia"/>
          <w:b/>
          <w:sz w:val="24"/>
          <w:lang w:eastAsia="zh-CN"/>
        </w:rPr>
        <w:t>和相关政策对申请小客车增量指标条件的要求</w:t>
      </w:r>
      <w:r w:rsidR="003607FD" w:rsidRPr="003607FD">
        <w:rPr>
          <w:rFonts w:ascii="宋体" w:hAnsi="宋体" w:hint="eastAsia"/>
          <w:b/>
          <w:bCs/>
          <w:sz w:val="24"/>
          <w:lang w:eastAsia="zh-CN"/>
        </w:rPr>
        <w:t>,</w:t>
      </w:r>
      <w:r w:rsidR="003607FD" w:rsidRPr="003607FD">
        <w:rPr>
          <w:rFonts w:ascii="宋体" w:hAnsi="宋体" w:hint="eastAsia"/>
          <w:b/>
          <w:sz w:val="24"/>
          <w:lang w:eastAsia="zh-CN"/>
        </w:rPr>
        <w:t>已对本次交易标的现状及各地车管部门对车辆过户的相关规定作了充分了解，并愿意承担交易标的能否在转入当地落户存在的可知或不可预知的风险，与贵方、转让方无涉。</w:t>
      </w:r>
    </w:p>
    <w:p w:rsidR="003607FD" w:rsidRDefault="003607FD" w:rsidP="003607FD">
      <w:pPr>
        <w:spacing w:line="380" w:lineRule="exact"/>
        <w:ind w:firstLine="480"/>
        <w:rPr>
          <w:rFonts w:ascii="宋体" w:hAnsi="宋体"/>
          <w:sz w:val="24"/>
          <w:lang w:eastAsia="zh-CN"/>
        </w:rPr>
      </w:pPr>
      <w:r>
        <w:rPr>
          <w:rFonts w:ascii="宋体" w:hAnsi="宋体" w:hint="eastAsia"/>
          <w:b/>
          <w:sz w:val="24"/>
          <w:lang w:eastAsia="zh-CN"/>
        </w:rPr>
        <w:t>5</w:t>
      </w:r>
      <w:r w:rsidRPr="003607FD">
        <w:rPr>
          <w:rFonts w:ascii="宋体" w:hAnsi="宋体" w:hint="eastAsia"/>
          <w:b/>
          <w:sz w:val="24"/>
          <w:lang w:eastAsia="zh-CN"/>
        </w:rPr>
        <w:t>、我方已知晓：本次</w:t>
      </w:r>
      <w:r w:rsidRPr="003607FD">
        <w:rPr>
          <w:rFonts w:ascii="宋体" w:hAnsi="宋体"/>
          <w:b/>
          <w:sz w:val="24"/>
          <w:lang w:eastAsia="zh-CN"/>
        </w:rPr>
        <w:t>交易</w:t>
      </w:r>
      <w:r w:rsidRPr="003607FD">
        <w:rPr>
          <w:rFonts w:ascii="宋体" w:hAnsi="宋体" w:hint="eastAsia"/>
          <w:b/>
          <w:sz w:val="24"/>
          <w:lang w:eastAsia="zh-CN"/>
        </w:rPr>
        <w:t>标的中申请浙</w:t>
      </w:r>
      <w:r w:rsidRPr="003607FD">
        <w:rPr>
          <w:rFonts w:ascii="宋体" w:hAnsi="宋体"/>
          <w:b/>
          <w:sz w:val="24"/>
          <w:lang w:eastAsia="zh-CN"/>
        </w:rPr>
        <w:t>A</w:t>
      </w:r>
      <w:r w:rsidRPr="003607FD">
        <w:rPr>
          <w:rFonts w:ascii="宋体" w:hAnsi="宋体" w:hint="eastAsia"/>
          <w:b/>
          <w:sz w:val="24"/>
          <w:lang w:eastAsia="zh-CN"/>
        </w:rPr>
        <w:t>小客车其他指标者为个人的，每人只允许成交</w:t>
      </w:r>
      <w:r w:rsidRPr="003607FD">
        <w:rPr>
          <w:rFonts w:ascii="宋体" w:hAnsi="宋体"/>
          <w:b/>
          <w:sz w:val="24"/>
          <w:lang w:eastAsia="zh-CN"/>
        </w:rPr>
        <w:t>1</w:t>
      </w:r>
      <w:r w:rsidRPr="003607FD">
        <w:rPr>
          <w:rFonts w:ascii="宋体" w:hAnsi="宋体" w:hint="eastAsia"/>
          <w:b/>
          <w:sz w:val="24"/>
          <w:lang w:eastAsia="zh-CN"/>
        </w:rPr>
        <w:t>辆车；单位按《杭州市小客车总量调控管理暂行规定》中规定申请竞买。我方承诺并保证从交易报名开始到成交车辆过户完毕这段时间内，始终符合交易公告中规定的“申请小客车增量指标资格”，否则相关责任及不利后果均由我方自行承担，与贵方、转让方无涉。</w:t>
      </w:r>
    </w:p>
    <w:p w:rsidR="00B94D56" w:rsidRDefault="003607FD">
      <w:pPr>
        <w:spacing w:line="380" w:lineRule="exact"/>
        <w:ind w:firstLine="480"/>
        <w:rPr>
          <w:rFonts w:ascii="宋体" w:hAnsi="宋体"/>
          <w:sz w:val="24"/>
          <w:lang w:eastAsia="zh-CN"/>
        </w:rPr>
      </w:pPr>
      <w:r>
        <w:rPr>
          <w:rFonts w:ascii="宋体" w:hAnsi="宋体" w:hint="eastAsia"/>
          <w:sz w:val="24"/>
          <w:lang w:eastAsia="zh-CN"/>
        </w:rPr>
        <w:t>6、</w:t>
      </w:r>
      <w:r w:rsidR="0032594B">
        <w:rPr>
          <w:rFonts w:ascii="宋体" w:hAnsi="宋体" w:hint="eastAsia"/>
          <w:sz w:val="24"/>
          <w:lang w:eastAsia="zh-CN"/>
        </w:rPr>
        <w:t>我方已充分了解并愿意遵守</w:t>
      </w:r>
      <w:r w:rsidR="0032594B">
        <w:rPr>
          <w:rFonts w:ascii="宋体" w:hAnsi="宋体" w:hint="eastAsia"/>
          <w:sz w:val="24"/>
          <w:u w:val="single"/>
          <w:lang w:eastAsia="zh-CN"/>
        </w:rPr>
        <w:t>《成交确认书</w:t>
      </w:r>
      <w:r w:rsidR="00213BF8">
        <w:rPr>
          <w:rFonts w:ascii="宋体" w:hAnsi="宋体" w:hint="eastAsia"/>
          <w:sz w:val="24"/>
          <w:u w:val="single"/>
          <w:lang w:eastAsia="zh-CN"/>
        </w:rPr>
        <w:t>》</w:t>
      </w:r>
      <w:r w:rsidR="0032594B">
        <w:rPr>
          <w:rFonts w:ascii="宋体" w:hAnsi="宋体" w:hint="eastAsia"/>
          <w:sz w:val="24"/>
          <w:u w:val="single"/>
          <w:lang w:eastAsia="zh-CN"/>
        </w:rPr>
        <w:t>、《交易须知》</w:t>
      </w:r>
      <w:r w:rsidR="0032594B">
        <w:rPr>
          <w:rFonts w:ascii="宋体" w:hAnsi="宋体"/>
          <w:sz w:val="24"/>
          <w:lang w:eastAsia="zh-CN"/>
        </w:rPr>
        <w:t>等</w:t>
      </w:r>
      <w:r w:rsidR="0032594B">
        <w:rPr>
          <w:rFonts w:ascii="宋体" w:hAnsi="宋体" w:hint="eastAsia"/>
          <w:sz w:val="24"/>
          <w:lang w:eastAsia="zh-CN"/>
        </w:rPr>
        <w:t>的全部内容</w:t>
      </w:r>
      <w:r w:rsidR="0032594B">
        <w:rPr>
          <w:rFonts w:ascii="宋体" w:hAnsi="宋体"/>
          <w:sz w:val="24"/>
          <w:lang w:eastAsia="zh-CN"/>
        </w:rPr>
        <w:t>，</w:t>
      </w:r>
      <w:r w:rsidR="0032594B">
        <w:rPr>
          <w:rFonts w:ascii="宋体" w:hAnsi="宋体" w:hint="eastAsia"/>
          <w:sz w:val="24"/>
          <w:lang w:eastAsia="zh-CN"/>
        </w:rPr>
        <w:t>已经或毫无疑问会对本次交易标的进行实地踏勘，对标的现状予以认可，</w:t>
      </w:r>
      <w:r w:rsidR="0032594B">
        <w:rPr>
          <w:rFonts w:ascii="宋体" w:hAnsi="宋体"/>
          <w:sz w:val="24"/>
          <w:lang w:eastAsia="zh-CN"/>
        </w:rPr>
        <w:t>已认真考虑了不可预计的各项风险因素，</w:t>
      </w:r>
      <w:r w:rsidR="0032594B">
        <w:rPr>
          <w:rFonts w:ascii="宋体" w:hAnsi="宋体" w:hint="eastAsia"/>
          <w:sz w:val="24"/>
          <w:lang w:eastAsia="zh-CN"/>
        </w:rPr>
        <w:t>愿意</w:t>
      </w:r>
      <w:r w:rsidR="0032594B">
        <w:rPr>
          <w:rFonts w:ascii="宋体" w:hAnsi="宋体"/>
          <w:sz w:val="24"/>
          <w:lang w:eastAsia="zh-CN"/>
        </w:rPr>
        <w:t>承担可能存在的</w:t>
      </w:r>
      <w:r w:rsidR="0032594B">
        <w:rPr>
          <w:rFonts w:ascii="宋体" w:hAnsi="宋体" w:hint="eastAsia"/>
          <w:sz w:val="24"/>
          <w:lang w:eastAsia="zh-CN"/>
        </w:rPr>
        <w:t>一切</w:t>
      </w:r>
      <w:r w:rsidR="0032594B">
        <w:rPr>
          <w:rFonts w:ascii="宋体" w:hAnsi="宋体"/>
          <w:sz w:val="24"/>
          <w:lang w:eastAsia="zh-CN"/>
        </w:rPr>
        <w:t>交易风险。</w:t>
      </w:r>
    </w:p>
    <w:p w:rsidR="00B94D56" w:rsidRDefault="003607FD">
      <w:pPr>
        <w:spacing w:line="380" w:lineRule="atLeast"/>
        <w:ind w:firstLine="480"/>
        <w:rPr>
          <w:rFonts w:ascii="宋体" w:hAnsi="宋体"/>
          <w:sz w:val="24"/>
          <w:lang w:eastAsia="zh-CN"/>
        </w:rPr>
      </w:pPr>
      <w:r>
        <w:rPr>
          <w:rFonts w:ascii="宋体" w:hAnsi="宋体" w:hint="eastAsia"/>
          <w:sz w:val="24"/>
          <w:lang w:eastAsia="zh-CN"/>
        </w:rPr>
        <w:t>7</w:t>
      </w:r>
      <w:r w:rsidR="0032594B">
        <w:rPr>
          <w:rFonts w:ascii="宋体" w:hAnsi="宋体" w:hint="eastAsia"/>
          <w:sz w:val="24"/>
          <w:lang w:eastAsia="zh-CN"/>
        </w:rPr>
        <w:t>、我方知悉并同意：若我方取得报价资格，竞价期间若无其他意向受让方进行有效报价的，我方保证进行有效报价。若最终因在竞价期间未产生有效报价</w:t>
      </w:r>
      <w:r w:rsidR="0032594B">
        <w:rPr>
          <w:rFonts w:ascii="宋体" w:hAnsi="宋体" w:hint="eastAsia"/>
          <w:sz w:val="24"/>
          <w:lang w:eastAsia="zh-CN"/>
        </w:rPr>
        <w:lastRenderedPageBreak/>
        <w:t>而导致本次交易未成交的，贵方有权不予返还我方已交的交易保证金，并有权追究我方法律责任。</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6、我方已充分了解并愿意遵守：若非转让方原因，出现以下任何一种情况时，我方所交纳的保证金全部不予退还：</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（一）我方提出受让申请（信息披露期间上传资产受让申请电子资料并在线交纳交易保证金）后单方撤回受让申请的（杭交所和转让方一致同意的除外）；</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（二）</w:t>
      </w:r>
      <w:r w:rsidR="006553EF" w:rsidRPr="006553EF">
        <w:rPr>
          <w:rFonts w:ascii="宋体" w:hAnsi="宋体" w:hint="eastAsia"/>
          <w:sz w:val="24"/>
          <w:lang w:eastAsia="zh-CN"/>
        </w:rPr>
        <w:t>产生符合条件的意向受让方的交易标的</w:t>
      </w:r>
      <w:r>
        <w:rPr>
          <w:rFonts w:ascii="宋体" w:hAnsi="宋体" w:hint="eastAsia"/>
          <w:sz w:val="24"/>
          <w:lang w:eastAsia="zh-CN"/>
        </w:rPr>
        <w:t>，在竞价期间未产生有效报价的；</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 xml:space="preserve">（三）我方存在影响正常转让、竞价公正性或其他违反竞价程序要求的情形的； </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（四）在被确定为受让方</w:t>
      </w:r>
      <w:r w:rsidR="00567E0E">
        <w:rPr>
          <w:rFonts w:ascii="宋体" w:hAnsi="宋体" w:hint="eastAsia"/>
          <w:sz w:val="24"/>
          <w:lang w:eastAsia="zh-CN"/>
        </w:rPr>
        <w:t>之后</w:t>
      </w:r>
      <w:r>
        <w:rPr>
          <w:rFonts w:ascii="宋体" w:hAnsi="宋体" w:hint="eastAsia"/>
          <w:sz w:val="24"/>
          <w:lang w:eastAsia="zh-CN"/>
        </w:rPr>
        <w:t>未</w:t>
      </w:r>
      <w:r w:rsidR="00567E0E">
        <w:rPr>
          <w:rFonts w:ascii="宋体" w:hAnsi="宋体" w:hint="eastAsia"/>
          <w:sz w:val="24"/>
          <w:lang w:eastAsia="zh-CN"/>
        </w:rPr>
        <w:t>按约定</w:t>
      </w:r>
      <w:r>
        <w:rPr>
          <w:rFonts w:ascii="宋体" w:hAnsi="宋体" w:hint="eastAsia"/>
          <w:sz w:val="24"/>
          <w:lang w:eastAsia="zh-CN"/>
        </w:rPr>
        <w:t>签署</w:t>
      </w:r>
      <w:r w:rsidR="006553EF">
        <w:rPr>
          <w:rFonts w:ascii="宋体" w:hAnsi="宋体" w:hint="eastAsia"/>
          <w:sz w:val="24"/>
          <w:lang w:eastAsia="zh-CN"/>
        </w:rPr>
        <w:t>《成交确认书》</w:t>
      </w:r>
      <w:r>
        <w:rPr>
          <w:rFonts w:ascii="宋体" w:hAnsi="宋体" w:hint="eastAsia"/>
          <w:sz w:val="24"/>
          <w:lang w:eastAsia="zh-CN"/>
        </w:rPr>
        <w:t xml:space="preserve">的； </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（五）未按《成交确认书》一次付清交易资金的；</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（六）我方存在其他违反杭交所交易规则、本项目信息披露要求的。</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交易保证金不足以弥补杭州企业产权交易中心有限公司、转让方、杭交所损失的，利益受损方有权向我方进行追偿。</w:t>
      </w:r>
    </w:p>
    <w:p w:rsidR="00B94D56" w:rsidRDefault="0032594B">
      <w:pPr>
        <w:spacing w:line="380" w:lineRule="atLeast"/>
        <w:ind w:firstLine="480"/>
        <w:rPr>
          <w:rFonts w:ascii="宋体" w:hAnsi="宋体"/>
          <w:sz w:val="24"/>
          <w:lang w:eastAsia="zh-CN"/>
        </w:rPr>
      </w:pPr>
      <w:r>
        <w:rPr>
          <w:rFonts w:ascii="宋体" w:hAnsi="宋体" w:hint="eastAsia"/>
          <w:sz w:val="24"/>
          <w:lang w:eastAsia="zh-CN"/>
        </w:rPr>
        <w:t>6、我方已知悉交易标的的清单所列的标的名称、规格型号等仅供参考，交易标的均以现场实物为准。如交易标的清单所列交易标的与实际移交实物有差异，委托方、杭交所、</w:t>
      </w:r>
      <w:r>
        <w:rPr>
          <w:rFonts w:ascii="宋体" w:hAnsi="宋体"/>
          <w:sz w:val="24"/>
          <w:lang w:eastAsia="zh-CN"/>
        </w:rPr>
        <w:t>杭州企业产权交易中心有限公司</w:t>
      </w:r>
      <w:r>
        <w:rPr>
          <w:rFonts w:ascii="宋体" w:hAnsi="宋体" w:hint="eastAsia"/>
          <w:sz w:val="24"/>
          <w:lang w:eastAsia="zh-CN"/>
        </w:rPr>
        <w:t xml:space="preserve">不承担差异的责任。                                      </w:t>
      </w:r>
    </w:p>
    <w:p w:rsidR="00B94D56" w:rsidRDefault="0032594B">
      <w:pPr>
        <w:spacing w:line="400" w:lineRule="exact"/>
        <w:ind w:firstLineChars="200" w:firstLine="480"/>
        <w:rPr>
          <w:rFonts w:ascii="宋体" w:hAnsi="宋体"/>
          <w:sz w:val="24"/>
          <w:lang w:eastAsia="zh-CN"/>
        </w:rPr>
      </w:pPr>
      <w:r>
        <w:rPr>
          <w:rFonts w:ascii="宋体" w:hAnsi="宋体" w:hint="eastAsia"/>
          <w:sz w:val="24"/>
          <w:lang w:eastAsia="zh-CN"/>
        </w:rPr>
        <w:t>7、若我方成为受让方的，我方已知悉交易成交后，按照转让方的要求，贵公司在收到我方支付的款项后按转让方要求的时间内将已收款项划转至转让方指定账户。转让方和我方对成交标的的交割有异议的，由双方自行解决，贵公司不承担责任。</w:t>
      </w:r>
    </w:p>
    <w:p w:rsidR="00B94D56" w:rsidRDefault="0032594B">
      <w:pPr>
        <w:spacing w:line="400" w:lineRule="exact"/>
        <w:ind w:firstLineChars="200" w:firstLine="480"/>
        <w:rPr>
          <w:rFonts w:ascii="宋体" w:hAnsi="宋体"/>
          <w:sz w:val="24"/>
          <w:lang w:eastAsia="zh-CN"/>
        </w:rPr>
      </w:pPr>
      <w:r>
        <w:rPr>
          <w:rFonts w:ascii="宋体" w:hAnsi="宋体" w:hint="eastAsia"/>
          <w:sz w:val="24"/>
          <w:lang w:eastAsia="zh-CN"/>
        </w:rPr>
        <w:t>我方保证遵守以上承诺，如违反上述承诺或有违规行为，给交易相关方造成损失的，</w:t>
      </w:r>
      <w:r>
        <w:rPr>
          <w:rFonts w:hint="eastAsia"/>
          <w:sz w:val="24"/>
          <w:lang w:eastAsia="zh-CN"/>
        </w:rPr>
        <w:t>贵公司有权不予返还我方已付的交易保证金并有权追究我方违约责任。</w:t>
      </w:r>
    </w:p>
    <w:p w:rsidR="006553EF" w:rsidRDefault="0032594B">
      <w:pPr>
        <w:spacing w:line="460" w:lineRule="exact"/>
        <w:ind w:firstLineChars="1600" w:firstLine="3840"/>
        <w:rPr>
          <w:rFonts w:ascii="宋体" w:hAnsi="宋体"/>
          <w:sz w:val="24"/>
          <w:lang w:eastAsia="zh-CN"/>
        </w:rPr>
      </w:pPr>
      <w:r>
        <w:rPr>
          <w:rFonts w:ascii="宋体" w:hAnsi="宋体" w:hint="eastAsia"/>
          <w:sz w:val="24"/>
          <w:lang w:eastAsia="zh-CN"/>
        </w:rPr>
        <w:t xml:space="preserve">   </w:t>
      </w:r>
    </w:p>
    <w:p w:rsidR="00B94D56" w:rsidRDefault="0032594B" w:rsidP="006553EF">
      <w:pPr>
        <w:spacing w:line="460" w:lineRule="exact"/>
        <w:ind w:firstLineChars="1750" w:firstLine="4200"/>
        <w:rPr>
          <w:rFonts w:ascii="宋体" w:hAnsi="宋体"/>
          <w:sz w:val="24"/>
          <w:lang w:eastAsia="zh-CN"/>
        </w:rPr>
      </w:pPr>
      <w:r>
        <w:rPr>
          <w:rFonts w:ascii="宋体" w:hAnsi="宋体" w:hint="eastAsia"/>
          <w:sz w:val="24"/>
          <w:lang w:eastAsia="zh-CN"/>
        </w:rPr>
        <w:t>意向受让方（盖章）：</w:t>
      </w:r>
    </w:p>
    <w:p w:rsidR="00B94D56" w:rsidRDefault="0032594B">
      <w:pPr>
        <w:spacing w:line="460" w:lineRule="exact"/>
        <w:rPr>
          <w:rFonts w:ascii="宋体" w:hAnsi="宋体"/>
          <w:sz w:val="24"/>
          <w:lang w:eastAsia="zh-CN"/>
        </w:rPr>
      </w:pPr>
      <w:r>
        <w:rPr>
          <w:rFonts w:ascii="宋体" w:hAnsi="宋体" w:hint="eastAsia"/>
          <w:sz w:val="24"/>
          <w:lang w:eastAsia="zh-CN"/>
        </w:rPr>
        <w:t xml:space="preserve">                                法定代表人或负责人（签字）：</w:t>
      </w:r>
    </w:p>
    <w:p w:rsidR="00B94D56" w:rsidRDefault="0032594B">
      <w:pPr>
        <w:spacing w:line="460" w:lineRule="exact"/>
        <w:rPr>
          <w:rFonts w:ascii="宋体" w:hAnsi="宋体"/>
          <w:sz w:val="24"/>
          <w:lang w:eastAsia="zh-CN"/>
        </w:rPr>
      </w:pPr>
      <w:r>
        <w:rPr>
          <w:rFonts w:ascii="宋体" w:hAnsi="宋体" w:hint="eastAsia"/>
          <w:sz w:val="24"/>
          <w:lang w:eastAsia="zh-CN"/>
        </w:rPr>
        <w:t xml:space="preserve">                                或委托代理人（签字）：</w:t>
      </w:r>
    </w:p>
    <w:p w:rsidR="00B94D56" w:rsidRDefault="0032594B" w:rsidP="006553EF">
      <w:pPr>
        <w:spacing w:line="460" w:lineRule="exact"/>
        <w:ind w:firstLineChars="2250" w:firstLine="5400"/>
        <w:rPr>
          <w:rFonts w:ascii="宋体" w:hAnsi="宋体"/>
          <w:sz w:val="24"/>
        </w:rPr>
      </w:pPr>
      <w:r>
        <w:rPr>
          <w:rFonts w:ascii="宋体" w:hAnsi="宋体" w:hint="eastAsia"/>
          <w:sz w:val="24"/>
        </w:rPr>
        <w:t>年    月    日</w:t>
      </w:r>
    </w:p>
    <w:p w:rsidR="00B94D56" w:rsidRDefault="00B94D56"/>
    <w:p w:rsidR="00B94D56" w:rsidRDefault="00B94D56"/>
    <w:sectPr w:rsidR="00B94D56" w:rsidSect="00B94D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4AA" w:rsidRDefault="008004AA" w:rsidP="0009507D">
      <w:r>
        <w:separator/>
      </w:r>
    </w:p>
  </w:endnote>
  <w:endnote w:type="continuationSeparator" w:id="1">
    <w:p w:rsidR="008004AA" w:rsidRDefault="008004AA" w:rsidP="00095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4AA" w:rsidRDefault="008004AA" w:rsidP="0009507D">
      <w:r>
        <w:separator/>
      </w:r>
    </w:p>
  </w:footnote>
  <w:footnote w:type="continuationSeparator" w:id="1">
    <w:p w:rsidR="008004AA" w:rsidRDefault="008004AA" w:rsidP="00095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D56"/>
    <w:rsid w:val="00004961"/>
    <w:rsid w:val="00017CF0"/>
    <w:rsid w:val="000465F4"/>
    <w:rsid w:val="0009507D"/>
    <w:rsid w:val="000A67B0"/>
    <w:rsid w:val="000F4B64"/>
    <w:rsid w:val="00144C43"/>
    <w:rsid w:val="00161D87"/>
    <w:rsid w:val="00213BF8"/>
    <w:rsid w:val="00215268"/>
    <w:rsid w:val="00286B6D"/>
    <w:rsid w:val="002B3B50"/>
    <w:rsid w:val="0032594B"/>
    <w:rsid w:val="003328EA"/>
    <w:rsid w:val="00353FCB"/>
    <w:rsid w:val="003607FD"/>
    <w:rsid w:val="00394A3A"/>
    <w:rsid w:val="003E3785"/>
    <w:rsid w:val="00435271"/>
    <w:rsid w:val="00454401"/>
    <w:rsid w:val="00462A36"/>
    <w:rsid w:val="004E5BD7"/>
    <w:rsid w:val="00567E0E"/>
    <w:rsid w:val="00580A42"/>
    <w:rsid w:val="00585C0B"/>
    <w:rsid w:val="005D3059"/>
    <w:rsid w:val="00611244"/>
    <w:rsid w:val="006146FA"/>
    <w:rsid w:val="00621C82"/>
    <w:rsid w:val="006553EF"/>
    <w:rsid w:val="006801E0"/>
    <w:rsid w:val="00723B7A"/>
    <w:rsid w:val="00794CF5"/>
    <w:rsid w:val="007B45B8"/>
    <w:rsid w:val="007B5E72"/>
    <w:rsid w:val="008004AA"/>
    <w:rsid w:val="00844AE6"/>
    <w:rsid w:val="00897535"/>
    <w:rsid w:val="008A47D8"/>
    <w:rsid w:val="008E120A"/>
    <w:rsid w:val="00913AE8"/>
    <w:rsid w:val="00923B28"/>
    <w:rsid w:val="009719C2"/>
    <w:rsid w:val="009C6178"/>
    <w:rsid w:val="009C7B52"/>
    <w:rsid w:val="00A2400F"/>
    <w:rsid w:val="00A529B6"/>
    <w:rsid w:val="00A53136"/>
    <w:rsid w:val="00A82EFD"/>
    <w:rsid w:val="00AC170A"/>
    <w:rsid w:val="00AF2B91"/>
    <w:rsid w:val="00AF6F11"/>
    <w:rsid w:val="00B920DD"/>
    <w:rsid w:val="00B94D56"/>
    <w:rsid w:val="00BC05B1"/>
    <w:rsid w:val="00C5063F"/>
    <w:rsid w:val="00C66D63"/>
    <w:rsid w:val="00C768DA"/>
    <w:rsid w:val="00C8447F"/>
    <w:rsid w:val="00CD2708"/>
    <w:rsid w:val="00CF0A18"/>
    <w:rsid w:val="00D33BB5"/>
    <w:rsid w:val="00DB48A2"/>
    <w:rsid w:val="00E20D6B"/>
    <w:rsid w:val="00F705A6"/>
    <w:rsid w:val="00FB4F18"/>
    <w:rsid w:val="00FE58FA"/>
    <w:rsid w:val="700A1C22"/>
    <w:rsid w:val="75FA4C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D56"/>
    <w:pPr>
      <w:ind w:firstLine="360"/>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50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507D"/>
    <w:rPr>
      <w:rFonts w:ascii="Calibri" w:eastAsia="宋体" w:hAnsi="Calibri" w:cs="Times New Roman"/>
      <w:sz w:val="18"/>
      <w:szCs w:val="18"/>
      <w:lang w:eastAsia="en-US" w:bidi="en-US"/>
    </w:rPr>
  </w:style>
  <w:style w:type="paragraph" w:styleId="a4">
    <w:name w:val="footer"/>
    <w:basedOn w:val="a"/>
    <w:link w:val="Char0"/>
    <w:rsid w:val="0009507D"/>
    <w:pPr>
      <w:tabs>
        <w:tab w:val="center" w:pos="4153"/>
        <w:tab w:val="right" w:pos="8306"/>
      </w:tabs>
      <w:snapToGrid w:val="0"/>
    </w:pPr>
    <w:rPr>
      <w:sz w:val="18"/>
      <w:szCs w:val="18"/>
    </w:rPr>
  </w:style>
  <w:style w:type="character" w:customStyle="1" w:styleId="Char0">
    <w:name w:val="页脚 Char"/>
    <w:basedOn w:val="a0"/>
    <w:link w:val="a4"/>
    <w:rsid w:val="0009507D"/>
    <w:rPr>
      <w:rFonts w:ascii="Calibri" w:eastAsia="宋体" w:hAnsi="Calibri" w:cs="Times New Roman"/>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D56"/>
    <w:pPr>
      <w:ind w:firstLine="360"/>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50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507D"/>
    <w:rPr>
      <w:rFonts w:ascii="Calibri" w:eastAsia="宋体" w:hAnsi="Calibri" w:cs="Times New Roman"/>
      <w:sz w:val="18"/>
      <w:szCs w:val="18"/>
      <w:lang w:eastAsia="en-US" w:bidi="en-US"/>
    </w:rPr>
  </w:style>
  <w:style w:type="paragraph" w:styleId="a4">
    <w:name w:val="footer"/>
    <w:basedOn w:val="a"/>
    <w:link w:val="Char0"/>
    <w:rsid w:val="0009507D"/>
    <w:pPr>
      <w:tabs>
        <w:tab w:val="center" w:pos="4153"/>
        <w:tab w:val="right" w:pos="8306"/>
      </w:tabs>
      <w:snapToGrid w:val="0"/>
    </w:pPr>
    <w:rPr>
      <w:sz w:val="18"/>
      <w:szCs w:val="18"/>
    </w:rPr>
  </w:style>
  <w:style w:type="character" w:customStyle="1" w:styleId="Char0">
    <w:name w:val="页脚 Char"/>
    <w:basedOn w:val="a0"/>
    <w:link w:val="a4"/>
    <w:rsid w:val="0009507D"/>
    <w:rPr>
      <w:rFonts w:ascii="Calibri" w:eastAsia="宋体" w:hAnsi="Calibri" w:cs="Times New Roman"/>
      <w:sz w:val="18"/>
      <w:szCs w:val="18"/>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1486</Characters>
  <Application>Microsoft Office Word</Application>
  <DocSecurity>0</DocSecurity>
  <Lines>12</Lines>
  <Paragraphs>3</Paragraphs>
  <ScaleCrop>false</ScaleCrop>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ywx</dc:creator>
  <cp:lastModifiedBy>CX</cp:lastModifiedBy>
  <cp:revision>4</cp:revision>
  <cp:lastPrinted>2018-05-31T06:27:00Z</cp:lastPrinted>
  <dcterms:created xsi:type="dcterms:W3CDTF">2019-10-15T01:28:00Z</dcterms:created>
  <dcterms:modified xsi:type="dcterms:W3CDTF">2019-10-23T01:26:00Z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